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吕景伦同志先进事迹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他，是一个朴实无华的农民，也是一位曾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多次立功受奖的</w:t>
      </w:r>
      <w:r>
        <w:rPr>
          <w:rFonts w:hint="eastAsia" w:ascii="仿宋_GB2312" w:hAnsi="仿宋" w:eastAsia="仿宋_GB2312" w:cs="仿宋"/>
          <w:sz w:val="32"/>
          <w:szCs w:val="32"/>
        </w:rPr>
        <w:t>副师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职</w:t>
      </w:r>
      <w:r>
        <w:rPr>
          <w:rFonts w:hint="eastAsia" w:ascii="仿宋_GB2312" w:hAnsi="仿宋" w:eastAsia="仿宋_GB2312" w:cs="仿宋"/>
          <w:sz w:val="32"/>
          <w:szCs w:val="32"/>
        </w:rPr>
        <w:t>干部；他，是年仅十岁就被迫辍学的苦娃子，也是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年近耄耋的</w:t>
      </w:r>
      <w:r>
        <w:rPr>
          <w:rFonts w:hint="eastAsia" w:ascii="仿宋_GB2312" w:hAnsi="仿宋" w:eastAsia="仿宋_GB2312" w:cs="仿宋"/>
          <w:sz w:val="32"/>
          <w:szCs w:val="32"/>
        </w:rPr>
        <w:t>烟台市最大冬枣基地的嫁接专家；他，瘦小的身躯，却有着伟岸的力量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，他就是军休干部吕景伦。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吕景伦，男，汉族，</w:t>
      </w:r>
      <w:r>
        <w:rPr>
          <w:rFonts w:ascii="仿宋_GB2312" w:hAnsi="Arial" w:eastAsia="仿宋_GB2312" w:cs="Arial"/>
          <w:color w:val="000000"/>
          <w:kern w:val="0"/>
          <w:sz w:val="32"/>
          <w:szCs w:val="32"/>
        </w:rPr>
        <w:t>1945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年7月出生，1964年12月入伍，1966年7月入党，原济南军区后勤部烟台企业管理局副局长，曾荣立三等功一次。1999年12月退休移交至烟台市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军队离退休干部休养所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。退休后</w:t>
      </w:r>
      <w:r>
        <w:rPr>
          <w:rFonts w:hint="eastAsia" w:ascii="仿宋_GB2312" w:hAnsi="仿宋_GB2312" w:eastAsia="仿宋_GB2312" w:cs="仿宋_GB2312"/>
          <w:sz w:val="32"/>
          <w:szCs w:val="32"/>
        </w:rPr>
        <w:t>荣获烟台市模范老人、烟台市老有所为先进典型人物、烟台市最美退役军人、山东省优秀退役军人、全国先进军休干部等荣誉。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2"/>
        <w:textAlignment w:val="auto"/>
        <w:rPr>
          <w:rFonts w:hint="eastAsia" w:ascii="Arial" w:hAnsi="Arial" w:eastAsia="黑体" w:cs="Arial"/>
          <w:color w:val="000000"/>
          <w:lang w:eastAsia="zh-CN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初心不改，退而不休，扎根荒山为农创业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2"/>
        <w:textAlignment w:val="auto"/>
        <w:rPr>
          <w:rFonts w:ascii="Arial" w:hAnsi="Arial" w:cs="Arial"/>
          <w:color w:val="000000"/>
        </w:rPr>
      </w:pPr>
      <w:r>
        <w:rPr>
          <w:rFonts w:ascii="仿宋_GB2312" w:hAnsi="Arial" w:eastAsia="仿宋_GB2312" w:cs="Arial"/>
          <w:color w:val="000000"/>
          <w:sz w:val="32"/>
          <w:szCs w:val="32"/>
        </w:rPr>
        <w:t>1999年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他</w:t>
      </w:r>
      <w:r>
        <w:rPr>
          <w:rFonts w:ascii="仿宋_GB2312" w:hAnsi="Arial" w:eastAsia="仿宋_GB2312" w:cs="Arial"/>
          <w:color w:val="000000"/>
          <w:sz w:val="32"/>
          <w:szCs w:val="32"/>
        </w:rPr>
        <w:t>退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休</w:t>
      </w:r>
      <w:r>
        <w:rPr>
          <w:rFonts w:ascii="仿宋_GB2312" w:hAnsi="Arial" w:eastAsia="仿宋_GB2312" w:cs="Arial"/>
          <w:color w:val="000000"/>
          <w:sz w:val="32"/>
          <w:szCs w:val="32"/>
        </w:rPr>
        <w:t>后，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按说也该歇歇了。国家给的退休金足以使他和老伴衣食无忧，享天伦之乐。可他感到作为一名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老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党员，退休绝不是人生事业的终点，而应是新生活的起点，不能这样碌碌无为度过余生，要做点有益的事情，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发挥余热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2"/>
        <w:textAlignment w:val="auto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胶东半岛有不少闲置的荒山，他开始琢磨如何在开发荒山上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做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文章。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偶然的机会，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朋友送他一箱沾化枣，又甜又脆的沾化枣给他留下了深刻印象。为什么本地没有这么好吃的枣呢？后来听说，胶东地区气候不适合冬枣种植。但是，胶东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漫山遍野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的野山枣资源总让他不甘心，天生倔强的他决定冒险尝试一下，一来可以让闲置的荒山绿化，为当地人民和生态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环境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做点贡献；二来在胶东这块土地上用野山枣嫁接冬枣，可以填补胶东没有种植冬枣的空白，为当地农民探索一条致富路。为了寻找合适的荒山，他跑了烟台多个县（市、区），后来看好了福山一片150</w:t>
      </w:r>
      <w:r>
        <w:rPr>
          <w:rFonts w:ascii="仿宋_GB2312" w:hAnsi="Arial" w:eastAsia="仿宋_GB2312" w:cs="Arial"/>
          <w:color w:val="000000"/>
          <w:sz w:val="32"/>
          <w:szCs w:val="32"/>
        </w:rPr>
        <w:t>亩的荒山，经过多次实地考察，他决定承包下这座荒山作为大枣研发基地。凭着一股热情便与村里签订了合同，这一签便是30年。没想到此举一出，立刻遭到家人的反对和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朋友</w:t>
      </w:r>
      <w:r>
        <w:rPr>
          <w:rFonts w:ascii="仿宋_GB2312" w:hAnsi="Arial" w:eastAsia="仿宋_GB2312" w:cs="Arial"/>
          <w:color w:val="000000"/>
          <w:sz w:val="32"/>
          <w:szCs w:val="32"/>
        </w:rPr>
        <w:t>的不理解。他们都好心劝阻，说他这是自找苦吃，为什么守着安逸舒适的城市退休生活不过，却要到偏远的穷山沟里受苦。而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吕景伦同志</w:t>
      </w:r>
      <w:r>
        <w:rPr>
          <w:rFonts w:ascii="仿宋_GB2312" w:hAnsi="Arial" w:eastAsia="仿宋_GB2312" w:cs="Arial"/>
          <w:color w:val="000000"/>
          <w:sz w:val="32"/>
          <w:szCs w:val="32"/>
        </w:rPr>
        <w:t>下定了决心，就不再退缩，一定要将这荒山改造成花果山。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2"/>
        <w:textAlignment w:val="auto"/>
        <w:rPr>
          <w:rFonts w:hint="eastAsia" w:ascii="Arial" w:hAnsi="Arial" w:eastAsia="黑体" w:cs="Arial"/>
          <w:color w:val="000000"/>
          <w:lang w:eastAsia="zh-CN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二、</w:t>
      </w: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老骥伏枥，矢志不渝，一往无前攻坚克难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2"/>
        <w:textAlignment w:val="auto"/>
        <w:rPr>
          <w:rFonts w:ascii="Arial" w:hAnsi="Arial" w:cs="Arial"/>
          <w:color w:val="000000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万事开头难。秋天的时候，清理山上的荒草，剩下光秃秃的石头。为了节约有限的资金他舍不得多雇人，一个草棚就是他下榻的山间别墅，创业的艰辛难以表达。那时的吕景伦，整天破衣烂衫的在山上忙，几年下来，皮肤变成了古铜色。为了全身心开发荒山，干脆自己用泥巴、石头在山上堆了个简易的小屋，吃住在山上。每当遇到刮风下雨，都担心小屋随时会塌下来，晚上睡不安稳，每次都小心翼翼挪到床边上躺着。山上水电不通，在山上的前六年里，每天晚上都只能点着蜡烛。尽管条件艰苦，但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作为受党教育培养多年的老党员，灵魂深处有个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坚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定的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信念在支撑着他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作为一名共产党员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既然做出了选择，再苦再累也要干出样子，不惜一切代价也要把荒山这块硬骨头啃下来。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2"/>
        <w:textAlignment w:val="auto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条件艰苦只是一个方面，真正使他头疼的是技术难题和资金短缺。嫁接冬枣也是摸着石头过河，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知识的空白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再加上栽种的植物常遭受病虫害侵袭，嫁接、移植方面的知识都不十分成熟。先后投入了近60</w:t>
      </w:r>
      <w:r>
        <w:rPr>
          <w:rFonts w:ascii="仿宋_GB2312" w:hAnsi="Arial" w:eastAsia="仿宋_GB2312" w:cs="Arial"/>
          <w:color w:val="000000"/>
          <w:sz w:val="32"/>
          <w:szCs w:val="32"/>
        </w:rPr>
        <w:t>万元，看不到任何收益，一时陷入了进退两难的境地。难道前功尽弃？不，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后退就不是共产党人</w:t>
      </w:r>
      <w:r>
        <w:rPr>
          <w:rFonts w:ascii="仿宋_GB2312" w:hAnsi="Arial" w:eastAsia="仿宋_GB2312" w:cs="Arial"/>
          <w:color w:val="000000"/>
          <w:sz w:val="32"/>
          <w:szCs w:val="32"/>
        </w:rPr>
        <w:t>。面对技术难题，他跑到图书馆查阅资料，一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待</w:t>
      </w:r>
      <w:r>
        <w:rPr>
          <w:rFonts w:ascii="仿宋_GB2312" w:hAnsi="Arial" w:eastAsia="仿宋_GB2312" w:cs="Arial"/>
          <w:color w:val="000000"/>
          <w:sz w:val="32"/>
          <w:szCs w:val="32"/>
        </w:rPr>
        <w:t>就是一天，从书本上寻找答案，多次到就近的农科所请教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。</w:t>
      </w:r>
      <w:r>
        <w:rPr>
          <w:rFonts w:ascii="仿宋_GB2312" w:hAnsi="Arial" w:eastAsia="仿宋_GB2312" w:cs="Arial"/>
          <w:color w:val="000000"/>
          <w:sz w:val="32"/>
          <w:szCs w:val="32"/>
        </w:rPr>
        <w:t>资金短缺时，除了向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朋友</w:t>
      </w:r>
      <w:r>
        <w:rPr>
          <w:rFonts w:ascii="仿宋_GB2312" w:hAnsi="Arial" w:eastAsia="仿宋_GB2312" w:cs="Arial"/>
          <w:color w:val="000000"/>
          <w:sz w:val="32"/>
          <w:szCs w:val="32"/>
        </w:rPr>
        <w:t>借，还把子女的积蓄都用上了。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2"/>
        <w:textAlignment w:val="auto"/>
        <w:rPr>
          <w:rFonts w:hint="eastAsia" w:ascii="Arial" w:hAnsi="Arial" w:cs="Arial"/>
          <w:color w:val="000000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最艰难的时候，家人的关心和支持给了他莫大的动力。一次大儿子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对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他说，爸，你借人家的钱都好几年了，你是不是把欠条修改一下，把我的名写上去。虽然人家现在不找你要钱，但人家肯定有顾虑。孩子的这些话，对他也是一种安慰和鼓励。他说，“我绝不给你们留下债务，但是老天要给我留时间。”就这样他硬是凭着一名老党员不屈不挠的韧劲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和勇往直前的热血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，克服了一个又一个困难，攻克了一个又一个技术难题。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2"/>
        <w:textAlignment w:val="auto"/>
        <w:rPr>
          <w:rFonts w:hint="eastAsia" w:ascii="Arial" w:hAnsi="Arial" w:eastAsia="黑体" w:cs="Arial"/>
          <w:color w:val="000000"/>
          <w:lang w:eastAsia="zh-CN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硕果累累，示范带动，振兴乡村共同致富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2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经过几年的艰苦努力，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百亩荒山在他的手下披上了新装、改变了模样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。这里不仅有冬枣树，还有丰水梨树、香槐树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等，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还结合山上特点，养起了</w:t>
      </w:r>
      <w:r>
        <w:rPr>
          <w:rFonts w:ascii="仿宋_GB2312" w:hAnsi="Arial" w:eastAsia="仿宋_GB2312" w:cs="Arial"/>
          <w:color w:val="000000"/>
          <w:sz w:val="32"/>
          <w:szCs w:val="32"/>
        </w:rPr>
        <w:t>跑山鸡、小尾寒羊。现在山上春天有樱桃，夏天有油桃，秋天有香梨，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初</w:t>
      </w:r>
      <w:r>
        <w:rPr>
          <w:rFonts w:ascii="仿宋_GB2312" w:hAnsi="Arial" w:eastAsia="仿宋_GB2312" w:cs="Arial"/>
          <w:color w:val="000000"/>
          <w:sz w:val="32"/>
          <w:szCs w:val="32"/>
        </w:rPr>
        <w:t>冬有甜枣。喝着甘甜的泉水，听着清脆的鸟鸣，闻着四季的果香，看到昔日的荒山变成了一望无际的绿色，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他</w:t>
      </w:r>
      <w:r>
        <w:rPr>
          <w:rFonts w:ascii="仿宋_GB2312" w:hAnsi="Arial" w:eastAsia="仿宋_GB2312" w:cs="Arial"/>
          <w:color w:val="000000"/>
          <w:sz w:val="32"/>
          <w:szCs w:val="32"/>
        </w:rPr>
        <w:t>心情十分舒畅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，那满头的银发成为青山绿水间独特的风景。</w:t>
      </w:r>
      <w:bookmarkStart w:id="0" w:name="_GoBack"/>
      <w:bookmarkEnd w:id="0"/>
    </w:p>
    <w:p>
      <w:pPr>
        <w:tabs>
          <w:tab w:val="left" w:pos="1405"/>
        </w:tabs>
        <w:spacing w:line="560" w:lineRule="exact"/>
        <w:ind w:firstLine="640" w:firstLineChars="200"/>
        <w:rPr>
          <w:rFonts w:ascii="Arial" w:hAnsi="Arial" w:cs="Arial"/>
          <w:color w:val="000000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吕景伦常说，自己之所以能成功，离不开政府和百姓的帮助。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他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始终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没有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忘记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一名党员的初心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和担当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，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决定发挥“银发”余热，为乡村振兴贡献力量。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为了带动周边的村民共同致富，他为牟平、海阳、招远、栖霞、福山等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多个区、市的农民无偿提供优质果苗和技术指导。为了推广冬枣栽培技术，他还参加果蔬会，开展技术咨询答疑，使更多人掌握栽培和嫁接技术。</w:t>
      </w:r>
      <w:r>
        <w:rPr>
          <w:rFonts w:hint="eastAsia" w:ascii="仿宋_GB2312" w:hAnsi="仿宋_GB2312" w:eastAsia="仿宋_GB2312" w:cs="仿宋_GB2312"/>
          <w:sz w:val="32"/>
          <w:szCs w:val="32"/>
        </w:rPr>
        <w:t>吕景伦被誉为“灵魂教导员”、投身乡村振兴的好榜样。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吕景伦用三句话概括自己：“我是一个兵，人生角色定位移不得；一诺胜千金，党旗前立下的誓言忘不得；肩头没了杠和星，过河卒的精神丢不得。”正是这种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“退休不褪色、离岗不离党”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，使他在荆棘丛生、土质贫薄的山上开荒拓地，矢志不渝地为乡村振兴贡献“银发”力量。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百年之后，人们或许会忘记他，但这片青山绿水会永远留在这里，造福子孙后代。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TJmZjIxZGVjZmIyN2Y3NjlmZjAzYWQ3MjU1M2UifQ=="/>
  </w:docVars>
  <w:rsids>
    <w:rsidRoot w:val="394D6F72"/>
    <w:rsid w:val="394D6F72"/>
    <w:rsid w:val="58E1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2024-06-13T11:20:00Z</dcterms:created>
  <dc:creator>CAPTAIN 大鹏</dc:creator>
  <cp:lastModifiedBy>CAPTAIN 大鹏</cp:lastModifiedBy>
  <dcterms:modified xsi:type="dcterms:W3CDTF">2024-06-13T11:21:46Z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BDEB595393D64722AEE1AD085C369E42_11</vt:lpwstr>
  </property>
</Properties>
</file>