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下丁家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镇党委党校（下丁家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大队现场教学点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预约登记表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877"/>
        <w:gridCol w:w="2503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参观单位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8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预约参观人数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是否需要讲解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预约参观时间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</w:t>
            </w:r>
          </w:p>
          <w:p>
            <w:pPr>
              <w:ind w:firstLine="960" w:firstLineChars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（国家重大法定节假日以及周末除外）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参观单位性质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党政机关  □ 社会团体  □ 企业单位 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学校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预约参观场馆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（请勾选）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一层-下丁家的艰苦奋斗历史  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二层-党员组织生活馆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三层-党务实训教室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参观目的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安全员及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市基地办意见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Toc17222"/>
            <w:bookmarkStart w:id="1" w:name="_Toc26652"/>
            <w:bookmarkStart w:id="2" w:name="_Toc15001"/>
            <w:bookmarkStart w:id="3" w:name="_Toc22518"/>
            <w:bookmarkStart w:id="4" w:name="_Toc22821"/>
            <w:bookmarkStart w:id="5" w:name="_Toc8905"/>
            <w:bookmarkStart w:id="6" w:name="_Toc1607"/>
            <w:bookmarkStart w:id="7" w:name="_Toc253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5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pStyle w:val="5"/>
        <w:numPr>
          <w:ilvl w:val="0"/>
          <w:numId w:val="1"/>
        </w:numPr>
        <w:spacing w:line="350" w:lineRule="exact"/>
        <w:ind w:left="363" w:hanging="363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预约受理时间：工作日8:30-11:30 14:00-17:00，预约电话：0535—8578238。</w:t>
      </w:r>
    </w:p>
    <w:p>
      <w:pPr>
        <w:pStyle w:val="5"/>
        <w:numPr>
          <w:ilvl w:val="0"/>
          <w:numId w:val="1"/>
        </w:numPr>
        <w:spacing w:line="350" w:lineRule="exact"/>
        <w:ind w:left="363" w:hanging="363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请提前2个工作日致电预约。以电话</w:t>
      </w:r>
      <w:r>
        <w:rPr>
          <w:rFonts w:hint="eastAsia" w:ascii="宋体" w:hAnsi="宋体" w:cs="宋体"/>
          <w:sz w:val="24"/>
          <w:lang w:val="en-US" w:eastAsia="zh-CN"/>
        </w:rPr>
        <w:t>反馈同意</w:t>
      </w:r>
      <w:r>
        <w:rPr>
          <w:rFonts w:hint="eastAsia" w:ascii="宋体" w:hAnsi="宋体" w:cs="宋体"/>
          <w:sz w:val="24"/>
        </w:rPr>
        <w:t>为准,参观当天凭此表进入教学点。</w:t>
      </w:r>
    </w:p>
    <w:p>
      <w:pPr>
        <w:pStyle w:val="5"/>
        <w:numPr>
          <w:ilvl w:val="0"/>
          <w:numId w:val="1"/>
        </w:numPr>
        <w:spacing w:line="350" w:lineRule="exact"/>
        <w:ind w:left="363" w:hanging="363"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经审核</w:t>
      </w:r>
      <w:r>
        <w:rPr>
          <w:rFonts w:hint="eastAsia" w:ascii="宋体" w:hAnsi="宋体" w:cs="宋体"/>
          <w:sz w:val="24"/>
        </w:rPr>
        <w:t>，成功预约</w:t>
      </w:r>
      <w:r>
        <w:rPr>
          <w:rFonts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</w:rPr>
        <w:t>参观</w:t>
      </w:r>
      <w:r>
        <w:rPr>
          <w:rFonts w:ascii="宋体" w:hAnsi="宋体" w:cs="宋体"/>
          <w:sz w:val="24"/>
        </w:rPr>
        <w:t>单位如需变更</w:t>
      </w:r>
      <w:r>
        <w:rPr>
          <w:rFonts w:hint="eastAsia" w:ascii="宋体" w:hAnsi="宋体" w:cs="宋体"/>
          <w:sz w:val="24"/>
        </w:rPr>
        <w:t>参观时间或人数，应提前1个工作日与教学点办公室联系，进行变更登记。</w:t>
      </w:r>
    </w:p>
    <w:p>
      <w:pPr>
        <w:pStyle w:val="5"/>
        <w:numPr>
          <w:ilvl w:val="0"/>
          <w:numId w:val="1"/>
        </w:numPr>
        <w:spacing w:line="350" w:lineRule="exact"/>
        <w:ind w:left="363" w:hanging="363" w:firstLineChars="0"/>
        <w:jc w:val="left"/>
      </w:pPr>
      <w:r>
        <w:rPr>
          <w:rFonts w:hint="eastAsia" w:ascii="宋体" w:hAnsi="宋体" w:cs="宋体"/>
          <w:bCs/>
          <w:sz w:val="24"/>
        </w:rPr>
        <w:t>参观单位应配备安全员负责团队成员安全及监护责任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lang w:val="en-US" w:eastAsia="zh-CN"/>
        </w:rPr>
        <w:t>因相关规定教学点内不得拍照录像，禁止将影像资料以任何形式上传互联网。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5"/>
        <w:widowControl w:val="0"/>
        <w:numPr>
          <w:ilvl w:val="0"/>
          <w:numId w:val="0"/>
        </w:numPr>
        <w:spacing w:line="350" w:lineRule="exact"/>
        <w:jc w:val="left"/>
        <w:rPr>
          <w:rFonts w:hint="eastAsia" w:ascii="宋体" w:hAnsi="宋体" w:cs="宋体"/>
          <w:bCs/>
          <w:sz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50" w:lineRule="exact"/>
        <w:jc w:val="left"/>
        <w:rPr>
          <w:rFonts w:hint="eastAsia" w:ascii="宋体" w:hAnsi="宋体" w:cs="宋体"/>
          <w:bCs/>
          <w:sz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50" w:lineRule="exact"/>
        <w:jc w:val="left"/>
        <w:rPr>
          <w:rFonts w:hint="eastAsia" w:ascii="宋体" w:hAnsi="宋体" w:cs="宋体"/>
          <w:bCs/>
          <w:sz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观摩人员名单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94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widowControl w:val="0"/>
        <w:numPr>
          <w:ilvl w:val="0"/>
          <w:numId w:val="0"/>
        </w:numPr>
        <w:spacing w:line="240" w:lineRule="auto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13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11788"/>
    <w:multiLevelType w:val="multilevel"/>
    <w:tmpl w:val="6D511788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mI3OGI3OTViYzYwYjcyODgwNzhhMGRmMjE2NTAifQ=="/>
  </w:docVars>
  <w:rsids>
    <w:rsidRoot w:val="48C866E9"/>
    <w:rsid w:val="04DD2D49"/>
    <w:rsid w:val="18C95AF7"/>
    <w:rsid w:val="228E4C93"/>
    <w:rsid w:val="48C866E9"/>
    <w:rsid w:val="4F7F291E"/>
    <w:rsid w:val="55C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371</Characters>
  <Lines>0</Lines>
  <Paragraphs>0</Paragraphs>
  <TotalTime>9</TotalTime>
  <ScaleCrop>false</ScaleCrop>
  <LinksUpToDate>false</LinksUpToDate>
  <CharactersWithSpaces>425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2023-05-22T01:42:00Z</dcterms:created>
  <dc:creator>Ann林泽源</dc:creator>
  <cp:lastModifiedBy>Ann林泽源</cp:lastModifiedBy>
  <dcterms:modified xsi:type="dcterms:W3CDTF">2023-09-13T03:17:40Z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F4454ADC84B74CE09333B97DA9511E74_11</vt:lpwstr>
  </property>
</Properties>
</file>