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ind w:left="0"/>
        <w:jc w:val="center"/>
        <w:textAlignment w:val="auto"/>
        <w:rPr>
          <w:rFonts w:ascii="方正小标宋简体" w:eastAsia="方正小标宋简体" w:cs="方正小标宋简体"/>
          <w:b/>
          <w:bCs/>
          <w:sz w:val="44"/>
          <w:szCs w:val="44"/>
        </w:rPr>
      </w:pPr>
      <w:r>
        <w:rPr>
          <w:rFonts w:hint="eastAsia" w:ascii="方正小标宋简体" w:eastAsia="方正小标宋简体" w:cs="方正小标宋简体"/>
          <w:b/>
          <w:bCs/>
          <w:sz w:val="44"/>
          <w:szCs w:val="44"/>
        </w:rPr>
        <w:t>“礼赞新时代·奋进新征程”</w:t>
      </w:r>
    </w:p>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ind w:left="0"/>
        <w:jc w:val="center"/>
        <w:textAlignment w:val="auto"/>
        <w:rPr>
          <w:rFonts w:hint="eastAsia" w:ascii="方正小标宋简体" w:eastAsia="方正小标宋简体" w:cs="方正小标宋简体"/>
          <w:b/>
          <w:bCs/>
          <w:sz w:val="44"/>
          <w:szCs w:val="44"/>
        </w:rPr>
      </w:pPr>
      <w:r>
        <w:rPr>
          <w:rFonts w:hint="eastAsia" w:ascii="方正小标宋简体" w:eastAsia="方正小标宋简体" w:cs="方正小标宋简体"/>
          <w:b/>
          <w:bCs/>
          <w:sz w:val="44"/>
          <w:szCs w:val="44"/>
        </w:rPr>
        <w:t>烟台市曲艺大赛</w:t>
      </w:r>
      <w:r>
        <w:rPr>
          <w:rFonts w:ascii="方正小标宋简体" w:eastAsia="方正小标宋简体" w:cs="方正小标宋简体"/>
          <w:b/>
          <w:bCs/>
          <w:sz w:val="44"/>
          <w:szCs w:val="44"/>
        </w:rPr>
        <w:t>征集</w:t>
      </w:r>
      <w:r>
        <w:rPr>
          <w:rFonts w:hint="eastAsia" w:ascii="方正小标宋简体" w:eastAsia="方正小标宋简体" w:cs="方正小标宋简体"/>
          <w:b/>
          <w:bCs/>
          <w:sz w:val="44"/>
          <w:szCs w:val="44"/>
        </w:rPr>
        <w:t>启事</w:t>
      </w:r>
    </w:p>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ind w:firstLine="480"/>
        <w:jc w:val="both"/>
        <w:textAlignment w:val="auto"/>
        <w:rPr>
          <w:b/>
          <w:bCs/>
          <w:sz w:val="30"/>
          <w:szCs w:val="30"/>
        </w:rPr>
      </w:pPr>
    </w:p>
    <w:p>
      <w:pPr>
        <w:pStyle w:val="7"/>
        <w:keepNext w:val="0"/>
        <w:keepLines w:val="0"/>
        <w:pageBreakBefore w:val="0"/>
        <w:widowControl/>
        <w:kinsoku/>
        <w:wordWrap/>
        <w:overflowPunct/>
        <w:topLinePunct w:val="0"/>
        <w:autoSpaceDE/>
        <w:autoSpaceDN/>
        <w:adjustRightInd/>
        <w:snapToGrid/>
        <w:spacing w:beforeAutospacing="0" w:afterAutospacing="0" w:line="520" w:lineRule="exact"/>
        <w:ind w:firstLine="640" w:firstLineChars="200"/>
        <w:rPr>
          <w:rFonts w:hint="eastAsia" w:ascii="仿宋" w:eastAsia="仿宋" w:cs="仿宋"/>
          <w:sz w:val="32"/>
          <w:szCs w:val="32"/>
        </w:rPr>
      </w:pPr>
      <w:r>
        <w:rPr>
          <w:rFonts w:hint="eastAsia" w:ascii="仿宋" w:eastAsia="仿宋" w:cs="仿宋"/>
          <w:sz w:val="32"/>
          <w:szCs w:val="32"/>
        </w:rPr>
        <w:t>为深入贯彻落实党的二十大精神，更好传承中华优秀传统文化，弘扬社会主义核心价值观，讲好新时代新征程烟台故事，推出曲艺精品力作，发现曲艺新人新作，进一步提升烟台曲艺创作水平，举办“礼赞新时代·奋进新征程”烟台市曲艺大赛</w:t>
      </w:r>
      <w:r>
        <w:rPr>
          <w:rFonts w:ascii="仿宋" w:eastAsia="仿宋" w:cs="仿宋"/>
          <w:sz w:val="32"/>
          <w:szCs w:val="32"/>
        </w:rPr>
        <w:t>,在全市范围内征集原创曲艺作品。</w:t>
      </w:r>
    </w:p>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黑体" w:hAnsi="黑体" w:eastAsia="黑体" w:cs="黑体"/>
          <w:sz w:val="32"/>
          <w:szCs w:val="32"/>
        </w:rPr>
      </w:pPr>
      <w:r>
        <w:rPr>
          <w:rFonts w:ascii="黑体" w:hAnsi="黑体" w:eastAsia="黑体" w:cs="黑体"/>
          <w:sz w:val="32"/>
          <w:szCs w:val="32"/>
          <w:lang w:eastAsia="zh-CN"/>
        </w:rPr>
        <w:t>一</w:t>
      </w:r>
      <w:r>
        <w:rPr>
          <w:rFonts w:hint="eastAsia" w:ascii="黑体" w:hAnsi="黑体" w:eastAsia="黑体" w:cs="黑体"/>
          <w:sz w:val="32"/>
          <w:szCs w:val="32"/>
          <w:lang w:eastAsia="zh-CN"/>
        </w:rPr>
        <w:t>、</w:t>
      </w:r>
      <w:r>
        <w:rPr>
          <w:rFonts w:hint="eastAsia" w:ascii="黑体" w:hAnsi="黑体" w:eastAsia="黑体" w:cs="黑体"/>
          <w:sz w:val="32"/>
          <w:szCs w:val="32"/>
        </w:rPr>
        <w:t>组织机构</w:t>
      </w:r>
    </w:p>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主办单位：烟台市文学艺术界联合会</w:t>
      </w:r>
    </w:p>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承办单位：烟台市曲艺家协会</w:t>
      </w:r>
    </w:p>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ind w:firstLine="2240" w:firstLineChars="700"/>
        <w:textAlignment w:val="auto"/>
        <w:rPr>
          <w:rFonts w:hint="eastAsia" w:ascii="仿宋" w:eastAsia="仿宋" w:cs="仿宋"/>
          <w:sz w:val="32"/>
          <w:szCs w:val="32"/>
        </w:rPr>
      </w:pPr>
      <w:r>
        <w:rPr>
          <w:rFonts w:hint="eastAsia" w:ascii="仿宋" w:eastAsia="仿宋" w:cs="仿宋"/>
          <w:sz w:val="32"/>
          <w:szCs w:val="32"/>
        </w:rPr>
        <w:t>烟台市工人文化宫</w:t>
      </w:r>
    </w:p>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黑体" w:hAnsi="黑体" w:eastAsia="黑体" w:cs="黑体"/>
          <w:sz w:val="32"/>
          <w:szCs w:val="32"/>
        </w:rPr>
      </w:pPr>
      <w:r>
        <w:rPr>
          <w:rFonts w:ascii="黑体" w:hAnsi="黑体" w:eastAsia="黑体" w:cs="黑体"/>
          <w:sz w:val="32"/>
          <w:szCs w:val="32"/>
        </w:rPr>
        <w:t>二</w:t>
      </w:r>
      <w:r>
        <w:rPr>
          <w:rFonts w:hint="eastAsia" w:ascii="黑体" w:hAnsi="黑体" w:eastAsia="黑体" w:cs="黑体"/>
          <w:sz w:val="32"/>
          <w:szCs w:val="32"/>
        </w:rPr>
        <w:t>、活动时间</w:t>
      </w:r>
    </w:p>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eastAsia="仿宋" w:cs="仿宋"/>
          <w:sz w:val="32"/>
          <w:szCs w:val="32"/>
        </w:rPr>
      </w:pPr>
      <w:r>
        <w:rPr>
          <w:rFonts w:hint="eastAsia" w:ascii="楷体" w:hAnsi="楷体" w:eastAsia="楷体" w:cs="楷体"/>
          <w:sz w:val="32"/>
          <w:szCs w:val="32"/>
        </w:rPr>
        <w:t>1</w:t>
      </w:r>
      <w:r>
        <w:rPr>
          <w:rFonts w:hint="eastAsia" w:ascii="楷体" w:hAnsi="楷体" w:eastAsia="楷体" w:cs="楷体"/>
          <w:sz w:val="32"/>
          <w:szCs w:val="32"/>
          <w:lang w:eastAsia="zh-CN"/>
        </w:rPr>
        <w:t>.</w:t>
      </w:r>
      <w:r>
        <w:rPr>
          <w:rFonts w:hint="eastAsia" w:ascii="楷体" w:hAnsi="楷体" w:eastAsia="楷体" w:cs="楷体"/>
          <w:sz w:val="32"/>
          <w:szCs w:val="32"/>
        </w:rPr>
        <w:t>报名时间：</w:t>
      </w:r>
      <w:r>
        <w:rPr>
          <w:rFonts w:hint="eastAsia" w:ascii="仿宋" w:eastAsia="仿宋" w:cs="仿宋"/>
          <w:sz w:val="32"/>
          <w:szCs w:val="32"/>
        </w:rPr>
        <w:t>从即日起至2023年8月30日。</w:t>
      </w:r>
    </w:p>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eastAsia="仿宋" w:cs="仿宋"/>
          <w:sz w:val="32"/>
          <w:szCs w:val="32"/>
          <w:lang w:eastAsia="zh-CN"/>
        </w:rPr>
      </w:pPr>
      <w:r>
        <w:rPr>
          <w:rFonts w:hint="eastAsia" w:ascii="楷体" w:hAnsi="楷体" w:eastAsia="楷体" w:cs="楷体"/>
          <w:sz w:val="32"/>
          <w:szCs w:val="32"/>
        </w:rPr>
        <w:t>2</w:t>
      </w:r>
      <w:r>
        <w:rPr>
          <w:rFonts w:hint="eastAsia" w:ascii="楷体" w:hAnsi="楷体" w:eastAsia="楷体" w:cs="楷体"/>
          <w:sz w:val="32"/>
          <w:szCs w:val="32"/>
          <w:lang w:eastAsia="zh-CN"/>
        </w:rPr>
        <w:t>.</w:t>
      </w:r>
      <w:r>
        <w:rPr>
          <w:rFonts w:hint="eastAsia" w:ascii="楷体" w:hAnsi="楷体" w:eastAsia="楷体" w:cs="楷体"/>
          <w:sz w:val="32"/>
          <w:szCs w:val="32"/>
        </w:rPr>
        <w:t>预赛：</w:t>
      </w:r>
      <w:r>
        <w:rPr>
          <w:rFonts w:hint="eastAsia" w:ascii="仿宋" w:eastAsia="仿宋" w:cs="仿宋"/>
          <w:sz w:val="32"/>
          <w:szCs w:val="32"/>
        </w:rPr>
        <w:t>2023年9月8</w:t>
      </w:r>
      <w:r>
        <w:rPr>
          <w:rFonts w:hint="eastAsia" w:ascii="仿宋" w:eastAsia="仿宋" w:cs="仿宋"/>
          <w:sz w:val="32"/>
          <w:szCs w:val="32"/>
          <w:lang w:val="en-US" w:eastAsia="zh-CN"/>
        </w:rPr>
        <w:t>-</w:t>
      </w:r>
      <w:r>
        <w:rPr>
          <w:rFonts w:hint="eastAsia" w:ascii="仿宋" w:eastAsia="仿宋" w:cs="仿宋"/>
          <w:sz w:val="32"/>
          <w:szCs w:val="32"/>
        </w:rPr>
        <w:t>10</w:t>
      </w:r>
      <w:r>
        <w:rPr>
          <w:rFonts w:hint="eastAsia" w:ascii="仿宋" w:eastAsia="仿宋" w:cs="仿宋"/>
          <w:sz w:val="32"/>
          <w:szCs w:val="32"/>
          <w:lang w:eastAsia="zh-CN"/>
        </w:rPr>
        <w:t>日</w:t>
      </w:r>
    </w:p>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eastAsia="仿宋" w:cs="仿宋"/>
          <w:sz w:val="32"/>
          <w:szCs w:val="32"/>
          <w:lang w:eastAsia="zh-CN"/>
        </w:rPr>
      </w:pPr>
      <w:r>
        <w:rPr>
          <w:rFonts w:hint="eastAsia" w:ascii="楷体" w:hAnsi="楷体" w:eastAsia="楷体" w:cs="楷体"/>
          <w:sz w:val="32"/>
          <w:szCs w:val="32"/>
        </w:rPr>
        <w:t>3</w:t>
      </w:r>
      <w:r>
        <w:rPr>
          <w:rFonts w:hint="eastAsia" w:ascii="楷体" w:hAnsi="楷体" w:eastAsia="楷体" w:cs="楷体"/>
          <w:sz w:val="32"/>
          <w:szCs w:val="32"/>
          <w:lang w:eastAsia="zh-CN"/>
        </w:rPr>
        <w:t>.</w:t>
      </w:r>
      <w:r>
        <w:rPr>
          <w:rFonts w:hint="eastAsia" w:ascii="楷体" w:hAnsi="楷体" w:eastAsia="楷体" w:cs="楷体"/>
          <w:sz w:val="32"/>
          <w:szCs w:val="32"/>
        </w:rPr>
        <w:t>决赛：</w:t>
      </w:r>
      <w:r>
        <w:rPr>
          <w:rFonts w:hint="eastAsia" w:ascii="仿宋" w:eastAsia="仿宋" w:cs="仿宋"/>
          <w:sz w:val="32"/>
          <w:szCs w:val="32"/>
        </w:rPr>
        <w:t>2023年9月16</w:t>
      </w:r>
      <w:r>
        <w:rPr>
          <w:rFonts w:hint="eastAsia" w:ascii="仿宋" w:eastAsia="仿宋" w:cs="仿宋"/>
          <w:sz w:val="32"/>
          <w:szCs w:val="32"/>
          <w:lang w:eastAsia="zh-CN"/>
        </w:rPr>
        <w:t>日</w:t>
      </w:r>
    </w:p>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黑体" w:hAnsi="黑体" w:eastAsia="黑体" w:cs="黑体"/>
          <w:sz w:val="32"/>
          <w:szCs w:val="32"/>
        </w:rPr>
      </w:pPr>
      <w:r>
        <w:rPr>
          <w:rFonts w:ascii="黑体" w:hAnsi="黑体" w:eastAsia="黑体" w:cs="黑体"/>
          <w:sz w:val="32"/>
          <w:szCs w:val="32"/>
        </w:rPr>
        <w:t>三</w:t>
      </w:r>
      <w:r>
        <w:rPr>
          <w:rFonts w:hint="eastAsia" w:ascii="黑体" w:hAnsi="黑体" w:eastAsia="黑体" w:cs="黑体"/>
          <w:sz w:val="32"/>
          <w:szCs w:val="32"/>
        </w:rPr>
        <w:t>、</w:t>
      </w:r>
      <w:r>
        <w:rPr>
          <w:rFonts w:ascii="黑体" w:hAnsi="黑体" w:eastAsia="黑体" w:cs="黑体"/>
          <w:sz w:val="32"/>
          <w:szCs w:val="32"/>
        </w:rPr>
        <w:t>作品</w:t>
      </w:r>
      <w:r>
        <w:rPr>
          <w:rFonts w:hint="eastAsia" w:ascii="黑体" w:hAnsi="黑体" w:eastAsia="黑体" w:cs="黑体"/>
          <w:sz w:val="32"/>
          <w:szCs w:val="32"/>
        </w:rPr>
        <w:t>要求</w:t>
      </w:r>
    </w:p>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1</w:t>
      </w:r>
      <w:r>
        <w:rPr>
          <w:rFonts w:hint="eastAsia" w:ascii="仿宋" w:eastAsia="仿宋" w:cs="仿宋"/>
          <w:sz w:val="32"/>
          <w:szCs w:val="32"/>
          <w:lang w:val="en-US" w:eastAsia="zh-CN"/>
        </w:rPr>
        <w:t>.</w:t>
      </w:r>
      <w:r>
        <w:rPr>
          <w:rFonts w:hint="eastAsia" w:ascii="仿宋" w:eastAsia="仿宋" w:cs="仿宋"/>
          <w:sz w:val="32"/>
          <w:szCs w:val="32"/>
        </w:rPr>
        <w:t>参赛作品内容必须积极向上、富有时代感、紧扣现实主题，把握时代脉搏，弘扬中华民族传统美德，传播社会主义核心价值观，展示积极向上的精神风貌。</w:t>
      </w:r>
    </w:p>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2</w:t>
      </w:r>
      <w:r>
        <w:rPr>
          <w:rFonts w:hint="eastAsia" w:ascii="仿宋" w:eastAsia="仿宋" w:cs="仿宋"/>
          <w:sz w:val="32"/>
          <w:szCs w:val="32"/>
          <w:lang w:val="en-US" w:eastAsia="zh-CN"/>
        </w:rPr>
        <w:t>.</w:t>
      </w:r>
      <w:r>
        <w:rPr>
          <w:rFonts w:hint="eastAsia" w:ascii="仿宋" w:eastAsia="仿宋" w:cs="仿宋"/>
          <w:sz w:val="32"/>
          <w:szCs w:val="32"/>
        </w:rPr>
        <w:t>参赛作品必须是（无抄袭、无版权纠纷）做到思想性和艺术性相统一，在继承经典的基础上鼓励创新。</w:t>
      </w:r>
    </w:p>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textAlignment w:val="auto"/>
        <w:rPr>
          <w:rFonts w:ascii="仿宋" w:eastAsia="仿宋" w:cs="仿宋"/>
          <w:sz w:val="32"/>
          <w:szCs w:val="32"/>
        </w:rPr>
      </w:pPr>
      <w:r>
        <w:rPr>
          <w:rFonts w:hint="eastAsia" w:ascii="仿宋" w:eastAsia="仿宋" w:cs="仿宋"/>
          <w:sz w:val="32"/>
          <w:szCs w:val="32"/>
        </w:rPr>
        <w:t>3</w:t>
      </w:r>
      <w:r>
        <w:rPr>
          <w:rFonts w:hint="eastAsia" w:ascii="仿宋" w:eastAsia="仿宋" w:cs="仿宋"/>
          <w:sz w:val="32"/>
          <w:szCs w:val="32"/>
          <w:lang w:val="en-US" w:eastAsia="zh-CN"/>
        </w:rPr>
        <w:t>.</w:t>
      </w:r>
      <w:r>
        <w:rPr>
          <w:rFonts w:hint="eastAsia" w:ascii="仿宋" w:eastAsia="仿宋" w:cs="仿宋"/>
          <w:sz w:val="32"/>
          <w:szCs w:val="32"/>
        </w:rPr>
        <w:t>参赛形式以个人或团体进行报名比赛。</w:t>
      </w:r>
    </w:p>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eastAsia="仿宋" w:cs="仿宋"/>
          <w:sz w:val="32"/>
          <w:szCs w:val="32"/>
        </w:rPr>
      </w:pPr>
      <w:r>
        <w:rPr>
          <w:rFonts w:ascii="仿宋" w:eastAsia="仿宋" w:cs="仿宋"/>
          <w:sz w:val="32"/>
          <w:szCs w:val="32"/>
        </w:rPr>
        <w:t>4.参赛作品形式：相声、小品、胶东大鼓、快板、快书、单弦、魔术、杂技等均可。</w:t>
      </w:r>
    </w:p>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黑体" w:hAnsi="黑体" w:eastAsia="黑体" w:cs="黑体"/>
          <w:sz w:val="32"/>
          <w:szCs w:val="32"/>
          <w:lang w:eastAsia="zh-CN"/>
        </w:rPr>
      </w:pPr>
      <w:r>
        <w:rPr>
          <w:rFonts w:ascii="黑体" w:hAnsi="黑体" w:eastAsia="黑体" w:cs="黑体"/>
          <w:sz w:val="32"/>
          <w:szCs w:val="32"/>
        </w:rPr>
        <w:t>四</w:t>
      </w:r>
      <w:r>
        <w:rPr>
          <w:rFonts w:hint="eastAsia" w:ascii="黑体" w:hAnsi="黑体" w:eastAsia="黑体" w:cs="黑体"/>
          <w:sz w:val="32"/>
          <w:szCs w:val="32"/>
        </w:rPr>
        <w:t>、年龄分组</w:t>
      </w:r>
      <w:r>
        <w:rPr>
          <w:rFonts w:hint="eastAsia" w:ascii="黑体" w:hAnsi="黑体" w:eastAsia="黑体" w:cs="黑体"/>
          <w:sz w:val="32"/>
          <w:szCs w:val="32"/>
          <w:lang w:eastAsia="zh-CN"/>
        </w:rPr>
        <w:t>和奖项设置</w:t>
      </w:r>
    </w:p>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（一）年龄分组</w:t>
      </w:r>
    </w:p>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比赛分为少儿组、成人组。</w:t>
      </w:r>
    </w:p>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eastAsia="仿宋" w:cs="仿宋"/>
          <w:sz w:val="32"/>
          <w:szCs w:val="32"/>
        </w:rPr>
      </w:pPr>
      <w:r>
        <w:rPr>
          <w:rFonts w:hint="eastAsia" w:ascii="楷体" w:hAnsi="楷体" w:eastAsia="楷体" w:cs="楷体"/>
          <w:sz w:val="32"/>
          <w:szCs w:val="32"/>
          <w:lang w:val="en-US" w:eastAsia="zh-CN"/>
        </w:rPr>
        <w:t>1.</w:t>
      </w:r>
      <w:r>
        <w:rPr>
          <w:rFonts w:hint="eastAsia" w:ascii="楷体" w:hAnsi="楷体" w:eastAsia="楷体" w:cs="楷体"/>
          <w:sz w:val="32"/>
          <w:szCs w:val="32"/>
        </w:rPr>
        <w:t>少儿组</w:t>
      </w:r>
      <w:r>
        <w:rPr>
          <w:rFonts w:hint="eastAsia" w:ascii="楷体" w:hAnsi="楷体" w:eastAsia="楷体" w:cs="楷体"/>
          <w:sz w:val="32"/>
          <w:szCs w:val="32"/>
          <w:lang w:eastAsia="zh-CN"/>
        </w:rPr>
        <w:t>：</w:t>
      </w:r>
      <w:r>
        <w:rPr>
          <w:rFonts w:hint="eastAsia" w:ascii="仿宋" w:eastAsia="仿宋" w:cs="仿宋"/>
          <w:sz w:val="32"/>
          <w:szCs w:val="32"/>
        </w:rPr>
        <w:t>参赛选手年龄为不超过18周岁（2005年8月31日之后出生）。</w:t>
      </w:r>
    </w:p>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eastAsia="仿宋" w:cs="仿宋"/>
          <w:sz w:val="32"/>
          <w:szCs w:val="32"/>
        </w:rPr>
      </w:pPr>
      <w:r>
        <w:rPr>
          <w:rFonts w:hint="eastAsia" w:ascii="楷体" w:hAnsi="楷体" w:eastAsia="楷体" w:cs="楷体"/>
          <w:sz w:val="32"/>
          <w:szCs w:val="32"/>
          <w:lang w:val="en-US" w:eastAsia="zh-CN"/>
        </w:rPr>
        <w:t>2.</w:t>
      </w:r>
      <w:r>
        <w:rPr>
          <w:rFonts w:hint="eastAsia" w:ascii="楷体" w:hAnsi="楷体" w:eastAsia="楷体" w:cs="楷体"/>
          <w:sz w:val="32"/>
          <w:szCs w:val="32"/>
        </w:rPr>
        <w:t>成人组</w:t>
      </w:r>
      <w:r>
        <w:rPr>
          <w:rFonts w:hint="eastAsia" w:ascii="楷体" w:hAnsi="楷体" w:eastAsia="楷体" w:cs="楷体"/>
          <w:sz w:val="32"/>
          <w:szCs w:val="32"/>
          <w:lang w:eastAsia="zh-CN"/>
        </w:rPr>
        <w:t>：</w:t>
      </w:r>
      <w:r>
        <w:rPr>
          <w:rFonts w:hint="eastAsia" w:ascii="仿宋" w:eastAsia="仿宋" w:cs="仿宋"/>
          <w:sz w:val="32"/>
          <w:szCs w:val="32"/>
        </w:rPr>
        <w:t>参赛选手年龄为18周岁以上。（2005年9月1日以后出生）</w:t>
      </w:r>
    </w:p>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（二）奖项设置</w:t>
      </w:r>
    </w:p>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ind w:firstLine="671" w:firstLineChars="200"/>
        <w:textAlignment w:val="auto"/>
        <w:rPr>
          <w:rFonts w:hint="eastAsia" w:ascii="仿宋" w:eastAsia="仿宋" w:cs="仿宋"/>
          <w:spacing w:val="7"/>
          <w:sz w:val="32"/>
          <w:szCs w:val="32"/>
        </w:rPr>
      </w:pPr>
      <w:r>
        <w:rPr>
          <w:rFonts w:hint="eastAsia" w:ascii="仿宋" w:eastAsia="仿宋" w:cs="仿宋"/>
          <w:b/>
          <w:bCs/>
          <w:spacing w:val="7"/>
          <w:sz w:val="32"/>
          <w:szCs w:val="32"/>
          <w:lang w:eastAsia="zh-CN"/>
        </w:rPr>
        <w:t>个人奖</w:t>
      </w:r>
      <w:r>
        <w:rPr>
          <w:rFonts w:ascii="仿宋" w:eastAsia="仿宋" w:cs="仿宋"/>
          <w:b/>
          <w:bCs/>
          <w:spacing w:val="7"/>
          <w:sz w:val="32"/>
          <w:szCs w:val="32"/>
          <w:lang w:eastAsia="zh-CN"/>
        </w:rPr>
        <w:t>项</w:t>
      </w:r>
      <w:r>
        <w:rPr>
          <w:rFonts w:hint="eastAsia" w:ascii="仿宋" w:eastAsia="仿宋" w:cs="仿宋"/>
          <w:b/>
          <w:bCs/>
          <w:spacing w:val="7"/>
          <w:sz w:val="32"/>
          <w:szCs w:val="32"/>
          <w:lang w:eastAsia="zh-CN"/>
        </w:rPr>
        <w:t>：</w:t>
      </w:r>
      <w:r>
        <w:rPr>
          <w:rFonts w:hint="eastAsia" w:ascii="仿宋" w:eastAsia="仿宋" w:cs="仿宋"/>
          <w:spacing w:val="7"/>
          <w:sz w:val="32"/>
          <w:szCs w:val="32"/>
        </w:rPr>
        <w:t>各</w:t>
      </w:r>
      <w:r>
        <w:rPr>
          <w:rFonts w:hint="eastAsia" w:ascii="仿宋" w:eastAsia="仿宋" w:cs="仿宋"/>
          <w:spacing w:val="7"/>
          <w:sz w:val="32"/>
          <w:szCs w:val="32"/>
          <w:lang w:eastAsia="zh-CN"/>
        </w:rPr>
        <w:t>年龄</w:t>
      </w:r>
      <w:r>
        <w:rPr>
          <w:rFonts w:hint="eastAsia" w:ascii="仿宋" w:eastAsia="仿宋" w:cs="仿宋"/>
          <w:spacing w:val="7"/>
          <w:sz w:val="32"/>
          <w:szCs w:val="32"/>
        </w:rPr>
        <w:t>组分别设一等奖3名，二等奖5名，三等奖7名。</w:t>
      </w:r>
    </w:p>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ind w:firstLine="671" w:firstLineChars="200"/>
        <w:textAlignment w:val="auto"/>
        <w:rPr>
          <w:rFonts w:hint="eastAsia" w:ascii="仿宋" w:eastAsia="仿宋" w:cs="仿宋"/>
          <w:spacing w:val="7"/>
          <w:sz w:val="32"/>
          <w:szCs w:val="32"/>
        </w:rPr>
      </w:pPr>
      <w:r>
        <w:rPr>
          <w:rFonts w:hint="eastAsia" w:ascii="仿宋" w:eastAsia="仿宋" w:cs="仿宋"/>
          <w:b/>
          <w:bCs/>
          <w:spacing w:val="7"/>
          <w:sz w:val="32"/>
          <w:szCs w:val="32"/>
          <w:lang w:eastAsia="zh-CN"/>
        </w:rPr>
        <w:t>其他奖项：</w:t>
      </w:r>
      <w:r>
        <w:rPr>
          <w:rFonts w:hint="eastAsia" w:ascii="仿宋" w:eastAsia="仿宋" w:cs="仿宋"/>
          <w:spacing w:val="7"/>
          <w:sz w:val="32"/>
          <w:szCs w:val="32"/>
        </w:rPr>
        <w:t>优秀创作奖5名，最佳表演奖7名，优秀组织奖5名。</w:t>
      </w:r>
    </w:p>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黑体" w:hAnsi="黑体" w:eastAsia="黑体" w:cs="黑体"/>
          <w:sz w:val="32"/>
          <w:szCs w:val="32"/>
        </w:rPr>
      </w:pPr>
      <w:r>
        <w:rPr>
          <w:rFonts w:ascii="黑体" w:hAnsi="黑体" w:eastAsia="黑体" w:cs="黑体"/>
          <w:sz w:val="32"/>
          <w:szCs w:val="32"/>
        </w:rPr>
        <w:t>五</w:t>
      </w:r>
      <w:r>
        <w:rPr>
          <w:rFonts w:hint="eastAsia" w:ascii="黑体" w:hAnsi="黑体" w:eastAsia="黑体" w:cs="黑体"/>
          <w:sz w:val="32"/>
          <w:szCs w:val="32"/>
        </w:rPr>
        <w:t>、报送</w:t>
      </w:r>
      <w:r>
        <w:rPr>
          <w:rFonts w:ascii="黑体" w:hAnsi="黑体" w:eastAsia="黑体" w:cs="黑体"/>
          <w:sz w:val="32"/>
          <w:szCs w:val="32"/>
        </w:rPr>
        <w:t>范围和</w:t>
      </w:r>
      <w:r>
        <w:rPr>
          <w:rFonts w:hint="eastAsia" w:ascii="黑体" w:hAnsi="黑体" w:eastAsia="黑体" w:cs="黑体"/>
          <w:sz w:val="32"/>
          <w:szCs w:val="32"/>
        </w:rPr>
        <w:t>要求</w:t>
      </w:r>
    </w:p>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1.各区市文联、曲协</w:t>
      </w:r>
      <w:r>
        <w:rPr>
          <w:rFonts w:hint="eastAsia" w:ascii="仿宋" w:eastAsia="仿宋" w:cs="仿宋"/>
          <w:sz w:val="32"/>
          <w:szCs w:val="32"/>
          <w:lang w:eastAsia="zh-CN"/>
        </w:rPr>
        <w:t>及市</w:t>
      </w:r>
      <w:r>
        <w:rPr>
          <w:rFonts w:hint="eastAsia" w:ascii="仿宋" w:eastAsia="仿宋" w:cs="仿宋"/>
          <w:sz w:val="32"/>
          <w:szCs w:val="32"/>
        </w:rPr>
        <w:t>辖区内各艺术院校、艺术院团</w:t>
      </w:r>
      <w:r>
        <w:rPr>
          <w:rFonts w:ascii="仿宋" w:eastAsia="仿宋" w:cs="仿宋"/>
          <w:sz w:val="32"/>
          <w:szCs w:val="32"/>
        </w:rPr>
        <w:t>及曲艺爱好者</w:t>
      </w:r>
      <w:r>
        <w:rPr>
          <w:rFonts w:hint="eastAsia" w:ascii="仿宋" w:eastAsia="仿宋" w:cs="仿宋"/>
          <w:sz w:val="32"/>
          <w:szCs w:val="32"/>
        </w:rPr>
        <w:t>均可推荐报送。</w:t>
      </w:r>
    </w:p>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2.报送节目需认真填写《礼赞新时代·奋进新征程 烟台市曲艺大赛报名表》。</w:t>
      </w:r>
    </w:p>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3. 提报视频要求为MP4高清格式，用手机或录像设备横屏录制。</w:t>
      </w:r>
    </w:p>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4.将上述表格、视频资料以优盘形式寄送至烟台市曲艺家协会并将所有材料以电子版形式发送至邮箱，标明“XX区/市XX组曲艺参赛作品”字样和申报单位、联系人及联系方式。</w:t>
      </w:r>
    </w:p>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、其他事项</w:t>
      </w:r>
    </w:p>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1.本次大赛不收取报名费、评选费、参赛费。</w:t>
      </w:r>
    </w:p>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2.本次大赛不负担参赛人员往返交通费和食宿安排。</w:t>
      </w:r>
    </w:p>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bookmarkStart w:id="0" w:name="_GoBack"/>
      <w:bookmarkEnd w:id="0"/>
      <w:r>
        <w:rPr>
          <w:rFonts w:hint="eastAsia" w:ascii="黑体" w:hAnsi="黑体" w:eastAsia="黑体" w:cs="黑体"/>
          <w:sz w:val="32"/>
          <w:szCs w:val="32"/>
        </w:rPr>
        <w:t>、联系人和联系方式</w:t>
      </w:r>
    </w:p>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邮寄地址：烟台市芝罘区南大街117号烟台市曲艺家协会</w:t>
      </w:r>
    </w:p>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邮箱：</w:t>
      </w:r>
      <w:r>
        <w:rPr>
          <w:rStyle w:val="11"/>
          <w:rFonts w:hint="eastAsia" w:ascii="仿宋" w:eastAsia="仿宋" w:cs="仿宋"/>
          <w:sz w:val="32"/>
          <w:szCs w:val="32"/>
        </w:rPr>
        <w:fldChar w:fldCharType="begin"/>
      </w:r>
      <w:r>
        <w:instrText xml:space="preserve">HYPERLINK "mailto:06152313@163.com"</w:instrText>
      </w:r>
      <w:r>
        <w:rPr>
          <w:rStyle w:val="11"/>
          <w:rFonts w:hint="eastAsia" w:ascii="仿宋" w:eastAsia="仿宋" w:cs="仿宋"/>
          <w:sz w:val="32"/>
          <w:szCs w:val="32"/>
        </w:rPr>
        <w:fldChar w:fldCharType="separate"/>
      </w:r>
      <w:r>
        <w:rPr>
          <w:rStyle w:val="11"/>
          <w:rFonts w:hint="eastAsia" w:ascii="仿宋" w:eastAsia="仿宋" w:cs="仿宋"/>
          <w:sz w:val="32"/>
          <w:szCs w:val="32"/>
        </w:rPr>
        <w:t>06152313@163.com</w:t>
      </w:r>
      <w:r>
        <w:rPr>
          <w:rStyle w:val="11"/>
          <w:rFonts w:hint="eastAsia" w:ascii="仿宋" w:eastAsia="仿宋" w:cs="仿宋"/>
          <w:sz w:val="32"/>
          <w:szCs w:val="32"/>
        </w:rPr>
        <w:fldChar w:fldCharType="end"/>
      </w:r>
    </w:p>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联系人：邹晓峰 杨佳琳</w:t>
      </w:r>
    </w:p>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 w:eastAsia="仿宋" w:cs="仿宋"/>
          <w:sz w:val="32"/>
          <w:szCs w:val="32"/>
        </w:rPr>
      </w:pPr>
      <w:r>
        <w:rPr>
          <w:rFonts w:hint="eastAsia" w:ascii="仿宋" w:eastAsia="仿宋" w:cs="仿宋"/>
          <w:sz w:val="32"/>
          <w:szCs w:val="32"/>
        </w:rPr>
        <w:t>联系电话：18453792635</w:t>
      </w:r>
      <w:r>
        <w:rPr>
          <w:rFonts w:hint="eastAsia" w:ascii="仿宋" w:eastAsia="仿宋" w:cs="仿宋"/>
          <w:sz w:val="32"/>
          <w:szCs w:val="32"/>
          <w:lang w:val="en-US" w:eastAsia="zh-CN"/>
        </w:rPr>
        <w:t xml:space="preserve">    </w:t>
      </w:r>
      <w:r>
        <w:rPr>
          <w:rFonts w:hint="eastAsia" w:ascii="仿宋" w:eastAsia="仿宋" w:cs="仿宋"/>
          <w:sz w:val="32"/>
          <w:szCs w:val="32"/>
        </w:rPr>
        <w:t>18660486307</w:t>
      </w:r>
    </w:p>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jc w:val="right"/>
        <w:textAlignment w:val="auto"/>
        <w:rPr>
          <w:rFonts w:hint="eastAsia" w:ascii="仿宋" w:eastAsia="仿宋" w:cs="仿宋"/>
          <w:sz w:val="32"/>
          <w:szCs w:val="32"/>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jc w:val="right"/>
        <w:textAlignment w:val="auto"/>
        <w:rPr>
          <w:rFonts w:hint="eastAsia" w:ascii="仿宋" w:eastAsia="仿宋" w:cs="仿宋"/>
          <w:sz w:val="32"/>
          <w:szCs w:val="32"/>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jc w:val="right"/>
        <w:textAlignment w:val="auto"/>
        <w:rPr>
          <w:rFonts w:hint="eastAsia" w:ascii="仿宋" w:eastAsia="仿宋" w:cs="仿宋"/>
          <w:sz w:val="32"/>
          <w:szCs w:val="32"/>
        </w:rPr>
      </w:pPr>
    </w:p>
    <w:p>
      <w:pPr>
        <w:pStyle w:val="7"/>
        <w:keepNext w:val="0"/>
        <w:keepLines w:val="0"/>
        <w:pageBreakBefore w:val="0"/>
        <w:widowControl/>
        <w:kinsoku/>
        <w:wordWrap w:val="0"/>
        <w:overflowPunct/>
        <w:topLinePunct w:val="0"/>
        <w:autoSpaceDE/>
        <w:autoSpaceDN/>
        <w:bidi w:val="0"/>
        <w:adjustRightInd/>
        <w:snapToGrid/>
        <w:spacing w:beforeAutospacing="0" w:afterAutospacing="0" w:line="520" w:lineRule="exact"/>
        <w:jc w:val="right"/>
        <w:textAlignment w:val="auto"/>
        <w:rPr>
          <w:rFonts w:ascii="仿宋" w:eastAsia="仿宋" w:cs="仿宋"/>
          <w:sz w:val="32"/>
          <w:szCs w:val="32"/>
          <w:lang w:val="en-US" w:eastAsia="zh-CN"/>
        </w:rPr>
      </w:pPr>
      <w:r>
        <w:rPr>
          <w:rFonts w:hint="eastAsia" w:ascii="仿宋" w:eastAsia="仿宋" w:cs="仿宋"/>
          <w:sz w:val="32"/>
          <w:szCs w:val="32"/>
        </w:rPr>
        <w:t>烟台市曲艺家协会</w:t>
      </w:r>
      <w:r>
        <w:rPr>
          <w:rFonts w:hint="eastAsia" w:ascii="仿宋" w:eastAsia="仿宋" w:cs="仿宋"/>
          <w:sz w:val="32"/>
          <w:szCs w:val="32"/>
          <w:lang w:val="en-US" w:eastAsia="zh-CN"/>
        </w:rPr>
        <w:t xml:space="preserve">  </w:t>
      </w:r>
    </w:p>
    <w:p>
      <w:pPr>
        <w:pStyle w:val="7"/>
        <w:keepNext w:val="0"/>
        <w:keepLines w:val="0"/>
        <w:pageBreakBefore w:val="0"/>
        <w:widowControl/>
        <w:kinsoku/>
        <w:wordWrap w:val="0"/>
        <w:overflowPunct/>
        <w:topLinePunct w:val="0"/>
        <w:autoSpaceDE/>
        <w:autoSpaceDN/>
        <w:bidi w:val="0"/>
        <w:adjustRightInd/>
        <w:snapToGrid/>
        <w:spacing w:beforeAutospacing="0" w:afterAutospacing="0" w:line="520" w:lineRule="exact"/>
        <w:jc w:val="right"/>
        <w:textAlignment w:val="auto"/>
        <w:rPr>
          <w:rFonts w:ascii="仿宋" w:eastAsia="仿宋" w:cs="仿宋"/>
          <w:sz w:val="32"/>
          <w:szCs w:val="32"/>
          <w:lang w:val="en-US" w:eastAsia="zh-CN"/>
        </w:rPr>
      </w:pPr>
      <w:r>
        <w:rPr>
          <w:rFonts w:hint="eastAsia" w:ascii="仿宋" w:eastAsia="仿宋" w:cs="仿宋"/>
          <w:sz w:val="32"/>
          <w:szCs w:val="32"/>
        </w:rPr>
        <w:t>2023年7月17日</w:t>
      </w:r>
      <w:r>
        <w:rPr>
          <w:rFonts w:hint="eastAsia" w:ascii="仿宋" w:eastAsia="仿宋" w:cs="仿宋"/>
          <w:sz w:val="32"/>
          <w:szCs w:val="32"/>
          <w:lang w:val="en-US" w:eastAsia="zh-CN"/>
        </w:rPr>
        <w:t xml:space="preserve">  </w:t>
      </w:r>
    </w:p>
    <w:p>
      <w:pPr>
        <w:rPr>
          <w:sz w:val="28"/>
          <w:szCs w:val="28"/>
        </w:rPr>
      </w:pPr>
      <w:r>
        <w:rPr>
          <w:sz w:val="28"/>
          <w:szCs w:val="28"/>
        </w:rPr>
        <w:br w:type="page"/>
      </w:r>
    </w:p>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jc w:val="center"/>
        <w:textAlignment w:val="auto"/>
        <w:rPr>
          <w:rStyle w:val="10"/>
          <w:rFonts w:hint="eastAsia" w:ascii="Microsoft YaHei UI" w:hAnsi="Microsoft YaHei UI" w:eastAsia="Microsoft YaHei UI" w:cs="Microsoft YaHei UI"/>
          <w:b w:val="0"/>
          <w:bCs/>
          <w:color w:val="2E2D2D"/>
          <w:spacing w:val="30"/>
          <w:w w:val="90"/>
          <w:sz w:val="28"/>
          <w:szCs w:val="28"/>
        </w:rPr>
      </w:pPr>
      <w:r>
        <w:rPr>
          <w:rStyle w:val="10"/>
          <w:rFonts w:hint="eastAsia" w:ascii="方正小标宋简体" w:hAnsi="方正小标宋简体" w:eastAsia="方正小标宋简体" w:cs="方正小标宋简体"/>
          <w:b w:val="0"/>
          <w:bCs/>
          <w:color w:val="2E2D2D"/>
          <w:spacing w:val="30"/>
          <w:w w:val="90"/>
          <w:sz w:val="36"/>
          <w:szCs w:val="36"/>
          <w:lang w:eastAsia="zh-CN"/>
        </w:rPr>
        <w:t>“</w:t>
      </w:r>
      <w:r>
        <w:rPr>
          <w:rStyle w:val="10"/>
          <w:rFonts w:hint="eastAsia" w:ascii="方正小标宋简体" w:hAnsi="方正小标宋简体" w:eastAsia="方正小标宋简体" w:cs="方正小标宋简体"/>
          <w:b w:val="0"/>
          <w:bCs/>
          <w:color w:val="2E2D2D"/>
          <w:spacing w:val="30"/>
          <w:w w:val="90"/>
          <w:sz w:val="36"/>
          <w:szCs w:val="36"/>
        </w:rPr>
        <w:t>礼赞新时代·奋进新征程</w:t>
      </w:r>
      <w:r>
        <w:rPr>
          <w:rStyle w:val="10"/>
          <w:rFonts w:hint="eastAsia" w:ascii="方正小标宋简体" w:hAnsi="方正小标宋简体" w:eastAsia="方正小标宋简体" w:cs="方正小标宋简体"/>
          <w:b w:val="0"/>
          <w:bCs/>
          <w:color w:val="2E2D2D"/>
          <w:spacing w:val="30"/>
          <w:w w:val="90"/>
          <w:sz w:val="36"/>
          <w:szCs w:val="36"/>
          <w:lang w:eastAsia="zh-CN"/>
        </w:rPr>
        <w:t>”</w:t>
      </w:r>
      <w:r>
        <w:rPr>
          <w:rStyle w:val="10"/>
          <w:rFonts w:hint="eastAsia" w:ascii="方正小标宋简体" w:hAnsi="方正小标宋简体" w:eastAsia="方正小标宋简体" w:cs="方正小标宋简体"/>
          <w:b w:val="0"/>
          <w:bCs/>
          <w:color w:val="2E2D2D"/>
          <w:spacing w:val="30"/>
          <w:w w:val="90"/>
          <w:sz w:val="36"/>
          <w:szCs w:val="36"/>
        </w:rPr>
        <w:t>烟台市曲艺大赛报名表</w:t>
      </w:r>
    </w:p>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jc w:val="right"/>
        <w:textAlignment w:val="auto"/>
        <w:rPr>
          <w:rStyle w:val="10"/>
          <w:rFonts w:hint="eastAsia" w:ascii="Microsoft YaHei UI" w:hAnsi="Microsoft YaHei UI" w:eastAsia="Microsoft YaHei UI" w:cs="Microsoft YaHei UI"/>
          <w:color w:val="2E2D2D"/>
          <w:spacing w:val="30"/>
          <w:sz w:val="32"/>
          <w:szCs w:val="32"/>
        </w:rPr>
      </w:pPr>
      <w:r>
        <w:rPr>
          <w:rFonts w:ascii="仿宋_GB2312" w:eastAsia="仿宋_GB2312" w:cs="仿宋_GB2312"/>
          <w:sz w:val="32"/>
          <w:szCs w:val="32"/>
        </w:rPr>
        <w:t>报送时间：    年     月    日</w:t>
      </w:r>
    </w:p>
    <w:tbl>
      <w:tblPr>
        <w:tblStyle w:val="8"/>
        <w:tblW w:w="89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74"/>
        <w:gridCol w:w="1356"/>
        <w:gridCol w:w="571"/>
        <w:gridCol w:w="1537"/>
        <w:gridCol w:w="705"/>
        <w:gridCol w:w="653"/>
        <w:gridCol w:w="817"/>
        <w:gridCol w:w="1043"/>
        <w:gridCol w:w="1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0" w:hRule="atLeast"/>
        </w:trPr>
        <w:tc>
          <w:tcPr>
            <w:tcW w:w="674"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节目信息</w:t>
            </w:r>
          </w:p>
        </w:tc>
        <w:tc>
          <w:tcPr>
            <w:tcW w:w="1927"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节目名称</w:t>
            </w:r>
          </w:p>
        </w:tc>
        <w:tc>
          <w:tcPr>
            <w:tcW w:w="2242"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1470"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曲种名称</w:t>
            </w:r>
          </w:p>
        </w:tc>
        <w:tc>
          <w:tcPr>
            <w:tcW w:w="2623"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0" w:hRule="atLeast"/>
        </w:trPr>
        <w:tc>
          <w:tcPr>
            <w:tcW w:w="674"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tc>
        <w:tc>
          <w:tcPr>
            <w:tcW w:w="1927"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作</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者</w:t>
            </w:r>
          </w:p>
        </w:tc>
        <w:tc>
          <w:tcPr>
            <w:tcW w:w="2242"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1470"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节目时长</w:t>
            </w:r>
          </w:p>
        </w:tc>
        <w:tc>
          <w:tcPr>
            <w:tcW w:w="2623"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4" w:hRule="atLeast"/>
        </w:trPr>
        <w:tc>
          <w:tcPr>
            <w:tcW w:w="674"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tc>
        <w:tc>
          <w:tcPr>
            <w:tcW w:w="1927" w:type="dxa"/>
            <w:gridSpan w:val="2"/>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演员人数</w:t>
            </w:r>
          </w:p>
        </w:tc>
        <w:tc>
          <w:tcPr>
            <w:tcW w:w="2242" w:type="dxa"/>
            <w:gridSpan w:val="2"/>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1470"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2623"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6" w:hRule="atLeast"/>
        </w:trPr>
        <w:tc>
          <w:tcPr>
            <w:tcW w:w="674"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tc>
        <w:tc>
          <w:tcPr>
            <w:tcW w:w="1927"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tc>
        <w:tc>
          <w:tcPr>
            <w:tcW w:w="2242"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tc>
        <w:tc>
          <w:tcPr>
            <w:tcW w:w="1470"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w:t>
            </w:r>
          </w:p>
        </w:tc>
        <w:tc>
          <w:tcPr>
            <w:tcW w:w="2623"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8" w:hRule="atLeast"/>
        </w:trPr>
        <w:tc>
          <w:tcPr>
            <w:tcW w:w="674"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tc>
        <w:tc>
          <w:tcPr>
            <w:tcW w:w="1927"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演员姓名</w:t>
            </w:r>
          </w:p>
        </w:tc>
        <w:tc>
          <w:tcPr>
            <w:tcW w:w="2242"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1470"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2623"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8" w:hRule="atLeast"/>
        </w:trPr>
        <w:tc>
          <w:tcPr>
            <w:tcW w:w="674"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tc>
        <w:tc>
          <w:tcPr>
            <w:tcW w:w="1927"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演员姓名</w:t>
            </w:r>
          </w:p>
        </w:tc>
        <w:tc>
          <w:tcPr>
            <w:tcW w:w="2242"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1470"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2623"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8" w:hRule="atLeast"/>
        </w:trPr>
        <w:tc>
          <w:tcPr>
            <w:tcW w:w="674"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tc>
        <w:tc>
          <w:tcPr>
            <w:tcW w:w="1927"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演员姓名</w:t>
            </w:r>
          </w:p>
        </w:tc>
        <w:tc>
          <w:tcPr>
            <w:tcW w:w="2242"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1470"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2623"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8" w:hRule="atLeast"/>
        </w:trPr>
        <w:tc>
          <w:tcPr>
            <w:tcW w:w="674"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tc>
        <w:tc>
          <w:tcPr>
            <w:tcW w:w="1927"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演员姓名</w:t>
            </w:r>
          </w:p>
        </w:tc>
        <w:tc>
          <w:tcPr>
            <w:tcW w:w="2242"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1470"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2623"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6" w:hRule="atLeast"/>
        </w:trPr>
        <w:tc>
          <w:tcPr>
            <w:tcW w:w="2030" w:type="dxa"/>
            <w:gridSpan w:val="2"/>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报送</w:t>
            </w:r>
          </w:p>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信息</w:t>
            </w:r>
          </w:p>
        </w:tc>
        <w:tc>
          <w:tcPr>
            <w:tcW w:w="2108"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节目联系人</w:t>
            </w:r>
          </w:p>
        </w:tc>
        <w:tc>
          <w:tcPr>
            <w:tcW w:w="1358"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1860"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手机</w:t>
            </w:r>
          </w:p>
        </w:tc>
        <w:tc>
          <w:tcPr>
            <w:tcW w:w="15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6" w:hRule="atLeast"/>
        </w:trPr>
        <w:tc>
          <w:tcPr>
            <w:tcW w:w="2030"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tc>
        <w:tc>
          <w:tcPr>
            <w:tcW w:w="2108"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报送联系人</w:t>
            </w:r>
          </w:p>
        </w:tc>
        <w:tc>
          <w:tcPr>
            <w:tcW w:w="1358"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1860"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手机</w:t>
            </w:r>
          </w:p>
        </w:tc>
        <w:tc>
          <w:tcPr>
            <w:tcW w:w="15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3" w:hRule="atLeast"/>
        </w:trPr>
        <w:tc>
          <w:tcPr>
            <w:tcW w:w="2030"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w:t>
            </w:r>
          </w:p>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容</w:t>
            </w:r>
          </w:p>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简</w:t>
            </w:r>
          </w:p>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介</w:t>
            </w:r>
          </w:p>
        </w:tc>
        <w:tc>
          <w:tcPr>
            <w:tcW w:w="6906" w:type="dxa"/>
            <w:gridSpan w:val="7"/>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sz w:val="24"/>
        </w:rPr>
      </w:pPr>
    </w:p>
    <w:sectPr>
      <w:footerReference r:id="rId3" w:type="default"/>
      <w:pgSz w:w="11907" w:h="16840"/>
      <w:pgMar w:top="1985"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20B0602030504020204"/>
    <w:charset w:val="00"/>
    <w:family w:val="auto"/>
    <w:pitch w:val="default"/>
    <w:sig w:usb0="00000000" w:usb1="00000000" w:usb2="00000000" w:usb3="00000000" w:csb0="2000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66675" cy="191770"/>
              <wp:effectExtent l="0" t="0" r="0" b="0"/>
              <wp:wrapNone/>
              <wp:docPr id="1" name="文本框 1"/>
              <wp:cNvGraphicFramePr/>
              <a:graphic xmlns:a="http://schemas.openxmlformats.org/drawingml/2006/main">
                <a:graphicData uri="http://schemas.microsoft.com/office/word/2010/wordprocessingShape">
                  <wps:wsp>
                    <wps:cNvSpPr/>
                    <wps:spPr>
                      <a:xfrm>
                        <a:off x="0" y="0"/>
                        <a:ext cx="66979" cy="191780"/>
                      </a:xfrm>
                      <a:prstGeom prst="rect">
                        <a:avLst/>
                      </a:prstGeom>
                      <a:noFill/>
                      <a:ln w="6350" cap="flat" cmpd="sng">
                        <a:noFill/>
                        <a:prstDash val="solid"/>
                        <a:round/>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5.1pt;width:5.25pt;mso-position-horizontal:center;mso-position-horizontal-relative:margin;mso-wrap-style:none;z-index:251659264;mso-width-relative:page;mso-height-relative:page;" filled="f" stroked="f" coordsize="21600,21600" o:gfxdata="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9MXatYAAAADAQAADwAAAAAAAAABACAAAAAiAAAAZHJzL2Rv&#10;d25yZXYueG1sUEsBAhQAFAAAAAgAh07iQErGKzYDAgAA8wMAAA4AAAAAAAAAAQAgAAAAJQEAAGRy&#10;cy9lMm9Eb2MueG1sUEsFBgAAAAAGAAYAWQEAAJoFAAAAAA==&#10;">
              <v:fill on="f" focussize="0,0"/>
              <v:stroke on="f" weight="0.5pt" joinstyle="round"/>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MWYzYWJmNDhmYTc0NTYxNzg5YjNlZmQ0NmIxZTVlOGUifQ=="/>
  </w:docVars>
  <w:rsids>
    <w:rsidRoot w:val="00000000"/>
    <w:rsid w:val="09B115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Times New Roman" w:eastAsia="宋体" w:cs="Arial"/>
      <w:kern w:val="2"/>
      <w:sz w:val="21"/>
      <w:szCs w:val="24"/>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uiPriority w:val="0"/>
    <w:pPr>
      <w:keepNext/>
      <w:keepLines/>
      <w:widowControl w:val="0"/>
      <w:spacing w:before="260" w:after="260" w:line="415" w:lineRule="auto"/>
      <w:outlineLvl w:val="1"/>
    </w:pPr>
    <w:rPr>
      <w:rFonts w:ascii="宋体" w:hAnsi="宋体" w:eastAsia="黑体"/>
      <w:b/>
      <w:bCs/>
      <w:sz w:val="32"/>
      <w:szCs w:val="32"/>
    </w:rPr>
  </w:style>
  <w:style w:type="paragraph" w:styleId="4">
    <w:name w:val="heading 3"/>
    <w:basedOn w:val="1"/>
    <w:next w:val="1"/>
    <w:uiPriority w:val="0"/>
    <w:pPr>
      <w:keepNext/>
      <w:keepLines/>
      <w:widowControl w:val="0"/>
      <w:spacing w:before="260" w:after="260" w:line="415" w:lineRule="auto"/>
      <w:outlineLvl w:val="2"/>
    </w:pPr>
    <w:rPr>
      <w:b/>
      <w:bCs/>
      <w:sz w:val="32"/>
      <w:szCs w:val="32"/>
    </w:rPr>
  </w:style>
  <w:style w:type="character" w:default="1" w:styleId="9">
    <w:name w:val="Default Paragraph Fon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Autospacing="1" w:afterAutospacing="1"/>
      <w:jc w:val="left"/>
    </w:pPr>
    <w:rPr>
      <w:rFonts w:cs="Times New Roman"/>
      <w:kern w:val="0"/>
      <w:sz w:val="24"/>
    </w:rPr>
  </w:style>
  <w:style w:type="character" w:styleId="10">
    <w:name w:val="Strong"/>
    <w:basedOn w:val="9"/>
    <w:uiPriority w:val="0"/>
    <w:rPr>
      <w:b/>
    </w:rPr>
  </w:style>
  <w:style w:type="character" w:styleId="11">
    <w:name w:val="Hyperlink"/>
    <w:basedOn w:val="9"/>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A3CB05-3D2D-4D54-A2A9-9545F98983C5}">
  <ds:schemaRefs/>
</ds:datastoreItem>
</file>

<file path=docProps/app.xml><?xml version="1.0" encoding="utf-8"?>
<Properties xmlns="http://schemas.openxmlformats.org/officeDocument/2006/extended-properties" xmlns:vt="http://schemas.openxmlformats.org/officeDocument/2006/docPropsVTypes">
  <Template>Normal.eit</Template>
  <Pages>4</Pages>
  <Words>975</Words>
  <Characters>1058</Characters>
  <Lines>0</Lines>
  <Paragraphs>49</Paragraphs>
  <TotalTime>1027</TotalTime>
  <ScaleCrop>false</ScaleCrop>
  <LinksUpToDate>false</LinksUpToDate>
  <CharactersWithSpaces>1084</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lenovo</dc:creator>
  <cp:lastModifiedBy>藏狸1224</cp:lastModifiedBy>
  <cp:lastPrinted>2023-07-19T15:43:00Z</cp:lastPrinted>
  <dcterms:modified xsi:type="dcterms:W3CDTF">2023-07-20T08:12:33Z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DEB8ADD4FEE2490393474B318E99B19F_12</vt:lpwstr>
  </property>
</Properties>
</file>