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napToGrid w:val="0"/>
        <w:spacing w:before="312" w:beforeLines="100" w:after="312" w:afterLines="100"/>
        <w:jc w:val="center"/>
        <w:rPr>
          <w:rFonts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第十八届烟台市职工职业道德建设标兵候选单位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中国航天科技集团有限公司五院513所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山东省烟台护士学校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烟台市芝罘区西郊消防救援站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烟台白马包装有限公司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国家税务总局莱州市税务局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烟台泰和新材料股份有限公司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山东三和德通律师事务所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烟建集团有限公司第十建筑安装分公司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莱阳建业建筑集团有限责任公司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烟台丰金集团有限公司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eastAsia" w:eastAsia="仿宋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4"/>
    <w:rsid w:val="005D24F4"/>
    <w:rsid w:val="0075699A"/>
    <w:rsid w:val="00863E82"/>
    <w:rsid w:val="00AD11AE"/>
    <w:rsid w:val="04C749F0"/>
    <w:rsid w:val="0889298B"/>
    <w:rsid w:val="0FAC6FC6"/>
    <w:rsid w:val="12FD2504"/>
    <w:rsid w:val="13057E7B"/>
    <w:rsid w:val="18FF1814"/>
    <w:rsid w:val="2AE74E3A"/>
    <w:rsid w:val="2D594F28"/>
    <w:rsid w:val="2FA430E5"/>
    <w:rsid w:val="33295748"/>
    <w:rsid w:val="379E5608"/>
    <w:rsid w:val="3D8F1433"/>
    <w:rsid w:val="3FF34260"/>
    <w:rsid w:val="40854DF7"/>
    <w:rsid w:val="455366D7"/>
    <w:rsid w:val="5A5C7B1A"/>
    <w:rsid w:val="5AC97D9C"/>
    <w:rsid w:val="5C1C39E2"/>
    <w:rsid w:val="5DED2B12"/>
    <w:rsid w:val="64366CAD"/>
    <w:rsid w:val="68A52154"/>
    <w:rsid w:val="737A318E"/>
    <w:rsid w:val="748F2176"/>
    <w:rsid w:val="789327DA"/>
    <w:rsid w:val="F5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</Words>
  <Characters>1543</Characters>
  <Lines>12</Lines>
  <Paragraphs>3</Paragraphs>
  <TotalTime>3</TotalTime>
  <ScaleCrop>false</ScaleCrop>
  <LinksUpToDate>false</LinksUpToDate>
  <CharactersWithSpaces>1810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2022-01-18T17:14:00Z</dcterms:created>
  <dc:creator>孙德益</dc:creator>
  <cp:lastModifiedBy>萝卜头</cp:lastModifiedBy>
  <dcterms:modified xsi:type="dcterms:W3CDTF">2022-01-24T09:27:46Z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941355D2FADF4C9AB1C57941E9250D7E</vt:lpwstr>
  </property>
</Properties>
</file>