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10" w:lineRule="atLeast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0"/>
          <w:szCs w:val="30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0"/>
          <w:szCs w:val="30"/>
          <w:shd w:val="clear" w:color="auto" w:fill="FFFFFF"/>
          <w:lang w:eastAsia="zh-CN"/>
        </w:rPr>
        <w:t>：</w:t>
      </w:r>
    </w:p>
    <w:p>
      <w:pPr>
        <w:widowControl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2019年烟台市社会化工会工作者公开招聘</w:t>
      </w:r>
    </w:p>
    <w:p>
      <w:pPr>
        <w:widowControl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拟聘用人员名单</w:t>
      </w:r>
    </w:p>
    <w:p>
      <w:pPr>
        <w:widowControl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</w:pPr>
    </w:p>
    <w:tbl>
      <w:tblPr>
        <w:tblStyle w:val="3"/>
        <w:tblW w:w="808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1025"/>
        <w:gridCol w:w="2581"/>
        <w:gridCol w:w="2024"/>
        <w:gridCol w:w="18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姓名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报考单位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报考岗位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笔试准考证号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陈璐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芝罘区总工会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1901010408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姜丹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芝罘区总工会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1901010528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贺仁嵩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芝罘区总工会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1901010118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王苑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芝罘区总工会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1901010310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隋唐剑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芝罘区总工会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1901010523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樊璐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芝罘区总工会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1901010307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辛向东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芝罘区总工会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1901010413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田乐乐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芝罘区总工会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1901010403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迟莹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芝罘区总工会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1901010522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巩玉莹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芝罘区总工会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1901020612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于洁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芝罘区总工会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财会、审计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1901030616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李进红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1902010111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  帅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1902010104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于少丽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1902030202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  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1902030210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鲍国栋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1902020114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王俊麟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1902020118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朱桂杰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1902020115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孙颖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1903010217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王淑妮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高文翠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张立平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  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王艳丽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胡世昌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应汗菁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唐梦宇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张海粟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高建光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陈菲菲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莱山区总工会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1903010206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邱薪颖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1904010226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刘美辰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1904010409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姜宁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1904010310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王超杰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1904010413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郝芳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计算机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1904020425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孙德重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计算机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1904020428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郑瑜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文体活动艺术指导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1904030510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于轩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文体活动艺术指导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1904030430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林建霞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财会、审计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1904040617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曲玲玲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财会、审计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1904040630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都旭菲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法律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1904050708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宋晓杰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法律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1904050707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李玉崇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新闻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1904060713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王昀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新闻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1904060714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李芷玮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文秘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1904070729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尹倩倩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文秘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1904070726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赵林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牟平区总工会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文秘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1904070728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李欣欣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1905010248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臧一旦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1905010386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宫晓红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1905010376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张 婧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1905010381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姜晓坤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1905010380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步婵娟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1905010237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喇玉薇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1905010237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杨丽萍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衣再秀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1905010246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孙雪杰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1905010494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张 倩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Cs w:val="21"/>
              </w:rPr>
              <w:t>王 茵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Cs w:val="21"/>
              </w:rPr>
              <w:t>1905010374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沙春雨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19050104107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邹彦蕊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1905010259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李柏羽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1905010103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Cs w:val="21"/>
              </w:rPr>
              <w:t>高世英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计算机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Cs w:val="21"/>
              </w:rPr>
              <w:t>1905020514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迟亚平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计算机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1905020515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Cs w:val="21"/>
              </w:rPr>
              <w:t>张晓燕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文秘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Cs w:val="21"/>
              </w:rPr>
              <w:t>1905030507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Cs w:val="21"/>
              </w:rPr>
              <w:t>孙振博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法律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Cs w:val="21"/>
              </w:rPr>
              <w:t>1905040506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修鉴鹏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海阳市总工会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法律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1905040504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刁国江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1906010613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刘伟强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杨福乐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杜涛涛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李柏奇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1906010607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乔爽琳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1906010505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郭  超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1906010415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李  腾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1906010407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李  丹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1906010215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张  惠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吕雪慧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辛志胜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徐少磊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莱阳市总工会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1906010330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王丽霞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群众文化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1907010221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王艳磊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群众文化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1907010210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梁延伟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法律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1907020102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翟津民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法律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1907020120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周磊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计算机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1907030103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王文英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会计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1907040122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王彩凤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1907050228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宋晓彤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1907050202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潘力滔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1907050106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刘佳霖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1907050208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牟彦洁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1907050229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韩晓静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1907050104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姜志浩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1907050218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李丹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1907050211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车万里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栖霞市总工会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1907050207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栾静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1908010224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寇明浩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1908010201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张凯琳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1908010228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黄玉洁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1908010209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韩兆健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1908010221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王奕萱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1908010301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解宸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1908010114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李阳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1908010310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赵晖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1908010101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隋振业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1908010321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代晶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1908030117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于莉群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1908030127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刘萍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蓬莱市总工会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szCs w:val="21"/>
              </w:rPr>
              <w:t>财会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Cs w:val="21"/>
              </w:rPr>
              <w:t>1908020116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梁文颖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长岛综合试验区总工会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left="398" w:right="361"/>
              <w:rPr>
                <w:rFonts w:ascii="仿宋_GB2312" w:hAnsi="Times New Roman" w:eastAsia="仿宋_GB2312" w:cs="Times New Roman"/>
                <w:bCs/>
                <w:spacing w:val="-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1909010206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宋春霖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长岛综合试验区总工会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left="398" w:right="361"/>
              <w:rPr>
                <w:rFonts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1909010121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盛雨涵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长岛综合试验区总工会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left="398" w:right="361"/>
              <w:rPr>
                <w:rFonts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1909010125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吴  桐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长岛综合试验区总工会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1909010119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宋晓辉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长岛综合试验区总工会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1909010108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仲雯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龙口市总工会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1910010106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于景蓉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龙口市总工会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1910010420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吴少艳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龙口市总工会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心理咨询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1910020730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孙小婷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龙口市总工会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1910030808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吕常志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龙口市总工会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计算机、网络管理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1910040912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山其佳佳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龙口市总工会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计算机、网络管理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1910040825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葛亭亭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龙口市总工会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1910050929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刘忠辉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龙口市总工会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1910051003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林春红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龙口市总工会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财会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1910061009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慕子涵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龙口市总工会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群众文艺、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文体活动、艺术指导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1910071205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刘昕萌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招远市总工会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1911010110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秦钰斐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招远市总工会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1911020114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杜婧楠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招远市总工会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文体活动艺术指导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1911030129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于  林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招远市总工会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新闻采编、文秘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1911040207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杨  彦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招远市总工会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1911050429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崔  惠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招远市总工会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1911050530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刘晓燕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招远市总工会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1911050329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郝淑梅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招远市总工会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1911050224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董</w:t>
            </w:r>
            <w:r>
              <w:rPr>
                <w:rFonts w:hint="eastAsia" w:ascii="仿宋_GB2312" w:cs="Tahoma"/>
                <w:color w:val="000000"/>
                <w:szCs w:val="21"/>
              </w:rPr>
              <w:t>堃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于春洋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1912010617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程圆清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1912010416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刘治君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徐新琳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1912010818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孙守杉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吕彩瑛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秦巧楠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1912010521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曲洪鹏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1912010615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周文鑫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宿愿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王斐斐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1912010428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迟爱静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1912010717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韩亚美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莱州市总工会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Tahoma"/>
                <w:color w:val="000000"/>
                <w:szCs w:val="21"/>
              </w:rPr>
              <w:t>1912010507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丁乐进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邹  璐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徐  超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1913010707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黄莉媛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1913010430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李  娜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1913010628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张丽媛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1913010307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季晓倩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王海燕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赖积昕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闫勇君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孙红琳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1913010321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徐秀芳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开发区总工会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1913010502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杨  颖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高新区总工会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1914010118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朱佳丽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高新区总工会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1914010324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邹伟哲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高新区总工会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1914010202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王皓伟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高新区总工会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1914010315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陈英杰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高新区总工会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1914010114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吕喜娜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高新区总工会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1914010419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姜玉林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昆嵛山保护区工会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1915080803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金莎莎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保税港区工会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综合管理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1916010708</w:t>
            </w:r>
          </w:p>
        </w:tc>
      </w:tr>
    </w:tbl>
    <w:p/>
    <w:sectPr>
      <w:pgSz w:w="11906" w:h="16838"/>
      <w:pgMar w:top="1701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579DE"/>
    <w:rsid w:val="01190623"/>
    <w:rsid w:val="05427D90"/>
    <w:rsid w:val="0D1B5D36"/>
    <w:rsid w:val="15E637E6"/>
    <w:rsid w:val="1AEA6F1C"/>
    <w:rsid w:val="23A335F1"/>
    <w:rsid w:val="265579DE"/>
    <w:rsid w:val="32D268AA"/>
    <w:rsid w:val="34D06F68"/>
    <w:rsid w:val="376858F5"/>
    <w:rsid w:val="4586759B"/>
    <w:rsid w:val="4AD05C98"/>
    <w:rsid w:val="4CC17103"/>
    <w:rsid w:val="593E0781"/>
    <w:rsid w:val="6191084C"/>
    <w:rsid w:val="6E8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Table Paragraph"/>
    <w:basedOn w:val="1"/>
    <w:qFormat/>
    <w:uiPriority w:val="1"/>
    <w:pPr>
      <w:spacing w:before="23" w:line="321" w:lineRule="exact"/>
      <w:jc w:val="center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2019-10-16T08:25:00Z</dcterms:created>
  <dc:creator>admin</dc:creator>
  <cp:lastModifiedBy>admin</cp:lastModifiedBy>
  <dcterms:modified xsi:type="dcterms:W3CDTF">2019-12-05T07:35:18Z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