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707" w:rsidRPr="001C2783" w:rsidRDefault="005C3707" w:rsidP="001C2783">
      <w:pPr>
        <w:spacing w:line="360" w:lineRule="auto"/>
        <w:jc w:val="center"/>
        <w:rPr>
          <w:rFonts w:ascii="宋体" w:cs="Times New Roman"/>
          <w:sz w:val="24"/>
          <w:szCs w:val="24"/>
        </w:rPr>
      </w:pPr>
      <w:r w:rsidRPr="001C2783">
        <w:rPr>
          <w:rFonts w:ascii="宋体" w:hAnsi="宋体" w:cs="宋体"/>
          <w:sz w:val="24"/>
          <w:szCs w:val="24"/>
        </w:rPr>
        <w:t>2018</w:t>
      </w:r>
      <w:r w:rsidRPr="001C2783">
        <w:rPr>
          <w:rFonts w:ascii="宋体" w:hAnsi="宋体" w:cs="宋体" w:hint="eastAsia"/>
          <w:sz w:val="24"/>
          <w:szCs w:val="24"/>
        </w:rPr>
        <w:t>中国民间工艺品博览会</w:t>
      </w:r>
    </w:p>
    <w:p w:rsidR="005C3707" w:rsidRPr="001C2783" w:rsidRDefault="005C3707" w:rsidP="001C2783">
      <w:pPr>
        <w:spacing w:line="360" w:lineRule="auto"/>
        <w:jc w:val="center"/>
        <w:rPr>
          <w:rFonts w:ascii="宋体" w:cs="Times New Roman"/>
          <w:sz w:val="24"/>
          <w:szCs w:val="24"/>
        </w:rPr>
      </w:pPr>
      <w:r w:rsidRPr="001C2783">
        <w:rPr>
          <w:rFonts w:ascii="宋体" w:hAnsi="宋体" w:cs="宋体" w:hint="eastAsia"/>
          <w:sz w:val="24"/>
          <w:szCs w:val="24"/>
        </w:rPr>
        <w:t>暨首届中国民间工艺品传承创新观摩大会</w:t>
      </w:r>
    </w:p>
    <w:p w:rsidR="005C3707" w:rsidRPr="001C2783" w:rsidRDefault="005C3707" w:rsidP="00D14D1C">
      <w:pPr>
        <w:spacing w:line="360" w:lineRule="auto"/>
        <w:ind w:firstLineChars="200" w:firstLine="31680"/>
        <w:rPr>
          <w:rFonts w:ascii="宋体" w:cs="Times New Roman"/>
          <w:sz w:val="24"/>
          <w:szCs w:val="24"/>
        </w:rPr>
      </w:pPr>
      <w:r w:rsidRPr="001C2783">
        <w:rPr>
          <w:rFonts w:ascii="宋体" w:hAnsi="宋体" w:cs="宋体" w:hint="eastAsia"/>
          <w:sz w:val="24"/>
          <w:szCs w:val="24"/>
        </w:rPr>
        <w:t>伴随着新时代的脚步和庆祝改革开放</w:t>
      </w:r>
      <w:r w:rsidRPr="001C2783">
        <w:rPr>
          <w:rFonts w:ascii="宋体" w:hAnsi="宋体" w:cs="宋体"/>
          <w:sz w:val="24"/>
          <w:szCs w:val="24"/>
        </w:rPr>
        <w:t>40</w:t>
      </w:r>
      <w:r w:rsidRPr="001C2783">
        <w:rPr>
          <w:rFonts w:ascii="宋体" w:hAnsi="宋体" w:cs="宋体" w:hint="eastAsia"/>
          <w:sz w:val="24"/>
          <w:szCs w:val="24"/>
        </w:rPr>
        <w:t>周年的喜悦，</w:t>
      </w:r>
      <w:r w:rsidRPr="001C2783">
        <w:rPr>
          <w:rFonts w:ascii="宋体" w:hAnsi="宋体" w:cs="宋体"/>
          <w:sz w:val="24"/>
          <w:szCs w:val="24"/>
        </w:rPr>
        <w:t>2018</w:t>
      </w:r>
      <w:r w:rsidRPr="001C2783">
        <w:rPr>
          <w:rFonts w:ascii="宋体" w:hAnsi="宋体" w:cs="宋体" w:hint="eastAsia"/>
          <w:sz w:val="24"/>
          <w:szCs w:val="24"/>
        </w:rPr>
        <w:t>中国民间工艺品博览会暨首届中国民间工艺传承创新观摩大会将于金秋十月在美丽的海滨城市烟台隆重举行。作为中国民间工艺品的年度大展，会展以传承、交流、合作、发展、创新为主题，以让民间艺术来源于民间，回归于民间为主旨，以全新的理念，全新的模式，全新的内容和格局开启中国民间工艺传承创新发展的辉煌篇章。</w:t>
      </w:r>
    </w:p>
    <w:p w:rsidR="005C3707" w:rsidRPr="007128E0" w:rsidRDefault="005C3707" w:rsidP="001C2783">
      <w:pPr>
        <w:spacing w:line="360" w:lineRule="auto"/>
        <w:rPr>
          <w:rFonts w:ascii="宋体" w:cs="Times New Roman"/>
          <w:sz w:val="24"/>
          <w:szCs w:val="24"/>
        </w:rPr>
      </w:pPr>
    </w:p>
    <w:p w:rsidR="005C3707" w:rsidRPr="001C2783" w:rsidRDefault="005C3707" w:rsidP="00D14D1C">
      <w:pPr>
        <w:spacing w:line="360" w:lineRule="auto"/>
        <w:ind w:leftChars="500" w:left="31680" w:rightChars="500" w:right="31680"/>
        <w:jc w:val="center"/>
        <w:rPr>
          <w:rFonts w:ascii="宋体" w:cs="Times New Roman"/>
          <w:sz w:val="24"/>
          <w:szCs w:val="24"/>
        </w:rPr>
      </w:pPr>
      <w:r w:rsidRPr="001C2783">
        <w:rPr>
          <w:rFonts w:ascii="宋体" w:hAnsi="宋体" w:cs="宋体"/>
          <w:sz w:val="24"/>
          <w:szCs w:val="24"/>
        </w:rPr>
        <w:t>2018</w:t>
      </w:r>
      <w:r w:rsidRPr="001C2783">
        <w:rPr>
          <w:rFonts w:ascii="宋体" w:hAnsi="宋体" w:cs="宋体" w:hint="eastAsia"/>
          <w:sz w:val="24"/>
          <w:szCs w:val="24"/>
        </w:rPr>
        <w:t>中国民间工艺品博览会</w:t>
      </w:r>
    </w:p>
    <w:p w:rsidR="005C3707" w:rsidRPr="001C2783" w:rsidRDefault="005C3707" w:rsidP="00D14D1C">
      <w:pPr>
        <w:spacing w:line="360" w:lineRule="auto"/>
        <w:ind w:leftChars="500" w:left="31680" w:rightChars="500" w:right="31680"/>
        <w:jc w:val="center"/>
        <w:rPr>
          <w:rFonts w:ascii="宋体" w:cs="Times New Roman"/>
          <w:sz w:val="24"/>
          <w:szCs w:val="24"/>
        </w:rPr>
      </w:pPr>
      <w:r w:rsidRPr="001C2783">
        <w:rPr>
          <w:rFonts w:ascii="宋体" w:hAnsi="宋体" w:cs="宋体" w:hint="eastAsia"/>
          <w:sz w:val="24"/>
          <w:szCs w:val="24"/>
        </w:rPr>
        <w:t>暨首届中国民间工艺品传承创新观摩大会</w:t>
      </w:r>
    </w:p>
    <w:p w:rsidR="005C3707" w:rsidRPr="001C2783" w:rsidRDefault="005C3707" w:rsidP="001C2783">
      <w:pPr>
        <w:widowControl/>
        <w:spacing w:line="360" w:lineRule="auto"/>
        <w:jc w:val="center"/>
        <w:rPr>
          <w:rFonts w:ascii="宋体" w:cs="Times New Roman"/>
          <w:sz w:val="24"/>
          <w:szCs w:val="24"/>
        </w:rPr>
      </w:pPr>
      <w:r w:rsidRPr="001C2783">
        <w:rPr>
          <w:rFonts w:ascii="宋体" w:hAnsi="宋体" w:cs="宋体"/>
          <w:sz w:val="24"/>
          <w:szCs w:val="24"/>
        </w:rPr>
        <w:t>2018</w:t>
      </w:r>
      <w:r w:rsidRPr="001C2783">
        <w:rPr>
          <w:rFonts w:ascii="宋体" w:hAnsi="宋体" w:cs="宋体" w:hint="eastAsia"/>
          <w:sz w:val="24"/>
          <w:szCs w:val="24"/>
        </w:rPr>
        <w:t>年</w:t>
      </w:r>
      <w:r w:rsidRPr="001C2783">
        <w:rPr>
          <w:rFonts w:ascii="宋体" w:hAnsi="宋体" w:cs="宋体"/>
          <w:sz w:val="24"/>
          <w:szCs w:val="24"/>
        </w:rPr>
        <w:t>10</w:t>
      </w:r>
      <w:r w:rsidRPr="001C2783">
        <w:rPr>
          <w:rFonts w:ascii="宋体" w:hAnsi="宋体" w:cs="宋体" w:hint="eastAsia"/>
          <w:sz w:val="24"/>
          <w:szCs w:val="24"/>
        </w:rPr>
        <w:t>月</w:t>
      </w:r>
      <w:r w:rsidRPr="001C2783">
        <w:rPr>
          <w:rFonts w:ascii="宋体" w:hAnsi="宋体" w:cs="宋体"/>
          <w:sz w:val="24"/>
          <w:szCs w:val="24"/>
        </w:rPr>
        <w:t>19</w:t>
      </w:r>
      <w:r w:rsidRPr="001C2783">
        <w:rPr>
          <w:rFonts w:ascii="宋体" w:hAnsi="宋体" w:cs="宋体" w:hint="eastAsia"/>
          <w:sz w:val="24"/>
          <w:szCs w:val="24"/>
        </w:rPr>
        <w:t>日</w:t>
      </w:r>
      <w:r w:rsidRPr="001C2783">
        <w:rPr>
          <w:rFonts w:ascii="宋体" w:hAnsi="宋体" w:cs="宋体"/>
          <w:sz w:val="24"/>
          <w:szCs w:val="24"/>
        </w:rPr>
        <w:t>——22</w:t>
      </w:r>
      <w:r w:rsidRPr="001C2783">
        <w:rPr>
          <w:rFonts w:ascii="宋体" w:hAnsi="宋体" w:cs="宋体" w:hint="eastAsia"/>
          <w:sz w:val="24"/>
          <w:szCs w:val="24"/>
        </w:rPr>
        <w:t>日</w:t>
      </w:r>
    </w:p>
    <w:p w:rsidR="005C3707" w:rsidRPr="001C2783" w:rsidRDefault="005C3707" w:rsidP="001C2783">
      <w:pPr>
        <w:widowControl/>
        <w:spacing w:line="360" w:lineRule="auto"/>
        <w:jc w:val="center"/>
        <w:rPr>
          <w:rFonts w:ascii="宋体" w:cs="Times New Roman"/>
          <w:sz w:val="24"/>
          <w:szCs w:val="24"/>
        </w:rPr>
      </w:pPr>
      <w:r w:rsidRPr="001C2783">
        <w:rPr>
          <w:rFonts w:ascii="宋体" w:hAnsi="宋体" w:cs="宋体" w:hint="eastAsia"/>
          <w:sz w:val="24"/>
          <w:szCs w:val="24"/>
        </w:rPr>
        <w:t>烟台国际博览中心</w:t>
      </w:r>
    </w:p>
    <w:p w:rsidR="005C3707" w:rsidRPr="001C2783" w:rsidRDefault="005C3707" w:rsidP="001C2783">
      <w:pPr>
        <w:widowControl/>
        <w:spacing w:line="360" w:lineRule="auto"/>
        <w:jc w:val="center"/>
        <w:rPr>
          <w:rFonts w:ascii="宋体" w:cs="Times New Roman"/>
          <w:sz w:val="24"/>
          <w:szCs w:val="24"/>
        </w:rPr>
      </w:pPr>
      <w:r w:rsidRPr="001C2783">
        <w:rPr>
          <w:rFonts w:ascii="宋体" w:hAnsi="宋体" w:cs="宋体" w:hint="eastAsia"/>
          <w:sz w:val="24"/>
          <w:szCs w:val="24"/>
        </w:rPr>
        <w:t>三大展馆，</w:t>
      </w:r>
      <w:r>
        <w:rPr>
          <w:rFonts w:ascii="宋体" w:hAnsi="宋体" w:cs="宋体" w:hint="eastAsia"/>
          <w:sz w:val="24"/>
          <w:szCs w:val="24"/>
        </w:rPr>
        <w:t>七</w:t>
      </w:r>
      <w:r w:rsidRPr="001C2783">
        <w:rPr>
          <w:rFonts w:ascii="宋体" w:hAnsi="宋体" w:cs="宋体" w:hint="eastAsia"/>
          <w:sz w:val="24"/>
          <w:szCs w:val="24"/>
        </w:rPr>
        <w:t>大活动，饕餮盛宴</w:t>
      </w:r>
    </w:p>
    <w:p w:rsidR="005C3707" w:rsidRPr="001C2783" w:rsidRDefault="005C3707" w:rsidP="001C2783">
      <w:pPr>
        <w:widowControl/>
        <w:spacing w:line="360" w:lineRule="auto"/>
        <w:jc w:val="center"/>
        <w:rPr>
          <w:rFonts w:ascii="宋体" w:cs="Times New Roman"/>
          <w:sz w:val="24"/>
          <w:szCs w:val="24"/>
        </w:rPr>
      </w:pPr>
      <w:r w:rsidRPr="001C2783">
        <w:rPr>
          <w:rFonts w:ascii="宋体" w:hAnsi="宋体" w:cs="宋体" w:hint="eastAsia"/>
          <w:sz w:val="24"/>
          <w:szCs w:val="24"/>
        </w:rPr>
        <w:t>好客山东，美丽烟台，诚挚欢迎您的莅临！</w:t>
      </w:r>
    </w:p>
    <w:p w:rsidR="005C3707" w:rsidRPr="001C2783" w:rsidRDefault="005C3707" w:rsidP="001C2783">
      <w:pPr>
        <w:widowControl/>
        <w:spacing w:line="360" w:lineRule="auto"/>
        <w:jc w:val="left"/>
        <w:rPr>
          <w:rFonts w:ascii="宋体" w:cs="Times New Roman"/>
          <w:sz w:val="24"/>
          <w:szCs w:val="24"/>
        </w:rPr>
      </w:pPr>
    </w:p>
    <w:p w:rsidR="005C3707" w:rsidRPr="001C2783" w:rsidRDefault="005C3707" w:rsidP="00D14D1C">
      <w:pPr>
        <w:widowControl/>
        <w:spacing w:line="360" w:lineRule="auto"/>
        <w:ind w:firstLineChars="200" w:firstLine="31680"/>
        <w:jc w:val="left"/>
        <w:rPr>
          <w:rFonts w:ascii="宋体" w:cs="Times New Roman"/>
          <w:sz w:val="24"/>
          <w:szCs w:val="24"/>
        </w:rPr>
      </w:pPr>
      <w:r w:rsidRPr="001C2783">
        <w:rPr>
          <w:rFonts w:ascii="宋体" w:hAnsi="宋体" w:cs="宋体" w:hint="eastAsia"/>
          <w:sz w:val="24"/>
          <w:szCs w:val="24"/>
        </w:rPr>
        <w:t>本届展会参展范围涵盖陶瓷、紫砂、雕刻、刺绣、编织、玉器、漆器、泥塑、剪纸、农民画、青铜器、文房四宝、木板年画、古典家具等各类民间工艺品、艺术品。参展按展台和光地面积申请报名，展览位置按类别和民艺</w:t>
      </w:r>
      <w:r w:rsidRPr="001C2783">
        <w:rPr>
          <w:rFonts w:ascii="宋体" w:hAnsi="宋体" w:cs="宋体"/>
          <w:sz w:val="24"/>
          <w:szCs w:val="24"/>
        </w:rPr>
        <w:t>+</w:t>
      </w:r>
      <w:r w:rsidRPr="001C2783">
        <w:rPr>
          <w:rFonts w:ascii="宋体" w:hAnsi="宋体" w:cs="宋体" w:hint="eastAsia"/>
          <w:sz w:val="24"/>
          <w:szCs w:val="24"/>
        </w:rPr>
        <w:t>的方式进行安排。</w:t>
      </w:r>
    </w:p>
    <w:p w:rsidR="005C3707" w:rsidRPr="001C2783" w:rsidRDefault="005C3707" w:rsidP="00D14D1C">
      <w:pPr>
        <w:pStyle w:val="PlainText"/>
        <w:spacing w:line="360" w:lineRule="auto"/>
        <w:ind w:firstLineChars="200" w:firstLine="31680"/>
        <w:rPr>
          <w:rFonts w:hAnsi="宋体" w:cs="Times New Roman"/>
          <w:sz w:val="24"/>
          <w:szCs w:val="24"/>
        </w:rPr>
      </w:pPr>
      <w:r w:rsidRPr="001C2783">
        <w:rPr>
          <w:rFonts w:hAnsi="宋体"/>
          <w:sz w:val="24"/>
          <w:szCs w:val="24"/>
        </w:rPr>
        <w:t>A</w:t>
      </w:r>
      <w:r w:rsidRPr="001C2783">
        <w:rPr>
          <w:rFonts w:hAnsi="宋体" w:hint="eastAsia"/>
          <w:sz w:val="24"/>
          <w:szCs w:val="24"/>
        </w:rPr>
        <w:t>馆：</w:t>
      </w:r>
      <w:r w:rsidRPr="001C2783">
        <w:rPr>
          <w:rFonts w:hAnsi="宋体"/>
          <w:sz w:val="24"/>
          <w:szCs w:val="24"/>
        </w:rPr>
        <w:t>3</w:t>
      </w:r>
      <w:r w:rsidRPr="001C2783">
        <w:rPr>
          <w:rFonts w:hAnsi="宋体" w:hint="eastAsia"/>
          <w:sz w:val="24"/>
          <w:szCs w:val="24"/>
        </w:rPr>
        <w:t>×</w:t>
      </w:r>
      <w:r w:rsidRPr="001C2783">
        <w:rPr>
          <w:rFonts w:hAnsi="宋体"/>
          <w:sz w:val="24"/>
          <w:szCs w:val="24"/>
        </w:rPr>
        <w:t>3m</w:t>
      </w:r>
      <w:r w:rsidRPr="001C2783">
        <w:rPr>
          <w:rFonts w:hAnsi="宋体" w:hint="eastAsia"/>
          <w:sz w:val="24"/>
          <w:szCs w:val="24"/>
        </w:rPr>
        <w:t>标准展位</w:t>
      </w:r>
      <w:r w:rsidRPr="001C2783">
        <w:rPr>
          <w:rFonts w:hAnsi="宋体"/>
          <w:sz w:val="24"/>
          <w:szCs w:val="24"/>
        </w:rPr>
        <w:t>4500</w:t>
      </w:r>
      <w:r w:rsidRPr="001C2783">
        <w:rPr>
          <w:rFonts w:hAnsi="宋体" w:hint="eastAsia"/>
          <w:sz w:val="24"/>
          <w:szCs w:val="24"/>
        </w:rPr>
        <w:t>元</w:t>
      </w:r>
      <w:r w:rsidRPr="001C2783">
        <w:rPr>
          <w:rFonts w:hAnsi="宋体"/>
          <w:sz w:val="24"/>
          <w:szCs w:val="24"/>
        </w:rPr>
        <w:t>/</w:t>
      </w:r>
      <w:r w:rsidRPr="001C2783">
        <w:rPr>
          <w:rFonts w:hAnsi="宋体" w:hint="eastAsia"/>
          <w:sz w:val="24"/>
          <w:szCs w:val="24"/>
        </w:rPr>
        <w:t>个；光地展位</w:t>
      </w:r>
      <w:r w:rsidRPr="001C2783">
        <w:rPr>
          <w:rFonts w:hAnsi="宋体"/>
          <w:sz w:val="24"/>
          <w:szCs w:val="24"/>
        </w:rPr>
        <w:t>400</w:t>
      </w:r>
      <w:r w:rsidRPr="001C2783">
        <w:rPr>
          <w:rFonts w:hAnsi="宋体" w:hint="eastAsia"/>
          <w:sz w:val="24"/>
          <w:szCs w:val="24"/>
        </w:rPr>
        <w:t>元</w:t>
      </w:r>
      <w:r w:rsidRPr="001C2783">
        <w:rPr>
          <w:rFonts w:hAnsi="宋体"/>
          <w:sz w:val="24"/>
          <w:szCs w:val="24"/>
        </w:rPr>
        <w:t>/</w:t>
      </w:r>
      <w:r w:rsidRPr="001C2783">
        <w:rPr>
          <w:rFonts w:hAnsi="宋体" w:hint="eastAsia"/>
          <w:sz w:val="24"/>
          <w:szCs w:val="24"/>
        </w:rPr>
        <w:t>㎡（</w:t>
      </w:r>
      <w:r w:rsidRPr="001C2783">
        <w:rPr>
          <w:rFonts w:hAnsi="宋体"/>
          <w:sz w:val="24"/>
          <w:szCs w:val="24"/>
        </w:rPr>
        <w:t>40</w:t>
      </w:r>
      <w:r w:rsidRPr="001C2783">
        <w:rPr>
          <w:rFonts w:hAnsi="宋体" w:hint="eastAsia"/>
          <w:sz w:val="24"/>
          <w:szCs w:val="24"/>
        </w:rPr>
        <w:t>㎡起订）。</w:t>
      </w:r>
    </w:p>
    <w:p w:rsidR="005C3707" w:rsidRPr="001C2783" w:rsidRDefault="005C3707" w:rsidP="00D14D1C">
      <w:pPr>
        <w:pStyle w:val="PlainText"/>
        <w:spacing w:line="360" w:lineRule="auto"/>
        <w:ind w:firstLineChars="200" w:firstLine="31680"/>
        <w:rPr>
          <w:rFonts w:hAnsi="宋体" w:cs="Times New Roman"/>
          <w:sz w:val="24"/>
          <w:szCs w:val="24"/>
        </w:rPr>
      </w:pPr>
      <w:r w:rsidRPr="001C2783">
        <w:rPr>
          <w:rFonts w:hAnsi="宋体"/>
          <w:sz w:val="24"/>
          <w:szCs w:val="24"/>
        </w:rPr>
        <w:t>B</w:t>
      </w:r>
      <w:r w:rsidRPr="001C2783">
        <w:rPr>
          <w:rFonts w:hAnsi="宋体" w:hint="eastAsia"/>
          <w:sz w:val="24"/>
          <w:szCs w:val="24"/>
        </w:rPr>
        <w:t>馆：</w:t>
      </w:r>
      <w:r w:rsidRPr="001C2783">
        <w:rPr>
          <w:rFonts w:hAnsi="宋体"/>
          <w:sz w:val="24"/>
          <w:szCs w:val="24"/>
        </w:rPr>
        <w:t>3</w:t>
      </w:r>
      <w:r w:rsidRPr="001C2783">
        <w:rPr>
          <w:rFonts w:hAnsi="宋体" w:hint="eastAsia"/>
          <w:sz w:val="24"/>
          <w:szCs w:val="24"/>
        </w:rPr>
        <w:t>×</w:t>
      </w:r>
      <w:r w:rsidRPr="001C2783">
        <w:rPr>
          <w:rFonts w:hAnsi="宋体"/>
          <w:sz w:val="24"/>
          <w:szCs w:val="24"/>
        </w:rPr>
        <w:t>3m</w:t>
      </w:r>
      <w:r w:rsidRPr="001C2783">
        <w:rPr>
          <w:rFonts w:hAnsi="宋体" w:hint="eastAsia"/>
          <w:sz w:val="24"/>
          <w:szCs w:val="24"/>
        </w:rPr>
        <w:t>标准展位</w:t>
      </w:r>
      <w:r w:rsidRPr="001C2783">
        <w:rPr>
          <w:rFonts w:hAnsi="宋体"/>
          <w:sz w:val="24"/>
          <w:szCs w:val="24"/>
        </w:rPr>
        <w:t>5000</w:t>
      </w:r>
      <w:r w:rsidRPr="001C2783">
        <w:rPr>
          <w:rFonts w:hAnsi="宋体" w:hint="eastAsia"/>
          <w:sz w:val="24"/>
          <w:szCs w:val="24"/>
        </w:rPr>
        <w:t>元</w:t>
      </w:r>
      <w:r w:rsidRPr="001C2783">
        <w:rPr>
          <w:rFonts w:hAnsi="宋体"/>
          <w:sz w:val="24"/>
          <w:szCs w:val="24"/>
        </w:rPr>
        <w:t>/</w:t>
      </w:r>
      <w:r w:rsidRPr="001C2783">
        <w:rPr>
          <w:rFonts w:hAnsi="宋体" w:hint="eastAsia"/>
          <w:sz w:val="24"/>
          <w:szCs w:val="24"/>
        </w:rPr>
        <w:t>个；光地展位</w:t>
      </w:r>
      <w:r w:rsidRPr="001C2783">
        <w:rPr>
          <w:rFonts w:hAnsi="宋体"/>
          <w:sz w:val="24"/>
          <w:szCs w:val="24"/>
        </w:rPr>
        <w:t>450</w:t>
      </w:r>
      <w:r w:rsidRPr="001C2783">
        <w:rPr>
          <w:rFonts w:hAnsi="宋体" w:hint="eastAsia"/>
          <w:sz w:val="24"/>
          <w:szCs w:val="24"/>
        </w:rPr>
        <w:t>元</w:t>
      </w:r>
      <w:r w:rsidRPr="001C2783">
        <w:rPr>
          <w:rFonts w:hAnsi="宋体"/>
          <w:sz w:val="24"/>
          <w:szCs w:val="24"/>
        </w:rPr>
        <w:t>/</w:t>
      </w:r>
      <w:r w:rsidRPr="001C2783">
        <w:rPr>
          <w:rFonts w:hAnsi="宋体" w:hint="eastAsia"/>
          <w:sz w:val="24"/>
          <w:szCs w:val="24"/>
        </w:rPr>
        <w:t>㎡（</w:t>
      </w:r>
      <w:r w:rsidRPr="001C2783">
        <w:rPr>
          <w:rFonts w:hAnsi="宋体"/>
          <w:sz w:val="24"/>
          <w:szCs w:val="24"/>
        </w:rPr>
        <w:t>40</w:t>
      </w:r>
      <w:r w:rsidRPr="001C2783">
        <w:rPr>
          <w:rFonts w:hAnsi="宋体" w:hint="eastAsia"/>
          <w:sz w:val="24"/>
          <w:szCs w:val="24"/>
        </w:rPr>
        <w:t>㎡起订）。</w:t>
      </w:r>
    </w:p>
    <w:p w:rsidR="005C3707" w:rsidRPr="001C2783" w:rsidRDefault="005C3707" w:rsidP="00D14D1C">
      <w:pPr>
        <w:pStyle w:val="PlainText"/>
        <w:spacing w:line="360" w:lineRule="auto"/>
        <w:ind w:firstLineChars="200" w:firstLine="31680"/>
        <w:rPr>
          <w:rFonts w:hAnsi="宋体" w:cs="Times New Roman"/>
          <w:sz w:val="24"/>
          <w:szCs w:val="24"/>
        </w:rPr>
      </w:pPr>
      <w:r w:rsidRPr="001C2783">
        <w:rPr>
          <w:rFonts w:hAnsi="宋体"/>
          <w:sz w:val="24"/>
          <w:szCs w:val="24"/>
        </w:rPr>
        <w:t>C</w:t>
      </w:r>
      <w:r w:rsidRPr="001C2783">
        <w:rPr>
          <w:rFonts w:hAnsi="宋体" w:hint="eastAsia"/>
          <w:sz w:val="24"/>
          <w:szCs w:val="24"/>
        </w:rPr>
        <w:t>馆：</w:t>
      </w:r>
      <w:r w:rsidRPr="001C2783">
        <w:rPr>
          <w:rFonts w:hAnsi="宋体"/>
          <w:sz w:val="24"/>
          <w:szCs w:val="24"/>
        </w:rPr>
        <w:t>3</w:t>
      </w:r>
      <w:r w:rsidRPr="001C2783">
        <w:rPr>
          <w:rFonts w:hAnsi="宋体" w:hint="eastAsia"/>
          <w:sz w:val="24"/>
          <w:szCs w:val="24"/>
        </w:rPr>
        <w:t>×</w:t>
      </w:r>
      <w:r w:rsidRPr="001C2783">
        <w:rPr>
          <w:rFonts w:hAnsi="宋体"/>
          <w:sz w:val="24"/>
          <w:szCs w:val="24"/>
        </w:rPr>
        <w:t>3m</w:t>
      </w:r>
      <w:r w:rsidRPr="001C2783">
        <w:rPr>
          <w:rFonts w:hAnsi="宋体" w:hint="eastAsia"/>
          <w:sz w:val="24"/>
          <w:szCs w:val="24"/>
        </w:rPr>
        <w:t>标准展位</w:t>
      </w:r>
      <w:r w:rsidRPr="001C2783">
        <w:rPr>
          <w:rFonts w:hAnsi="宋体"/>
          <w:sz w:val="24"/>
          <w:szCs w:val="24"/>
        </w:rPr>
        <w:t>4000</w:t>
      </w:r>
      <w:r w:rsidRPr="001C2783">
        <w:rPr>
          <w:rFonts w:hAnsi="宋体" w:hint="eastAsia"/>
          <w:sz w:val="24"/>
          <w:szCs w:val="24"/>
        </w:rPr>
        <w:t>元</w:t>
      </w:r>
      <w:r w:rsidRPr="001C2783">
        <w:rPr>
          <w:rFonts w:hAnsi="宋体"/>
          <w:sz w:val="24"/>
          <w:szCs w:val="24"/>
        </w:rPr>
        <w:t>/</w:t>
      </w:r>
      <w:r w:rsidRPr="001C2783">
        <w:rPr>
          <w:rFonts w:hAnsi="宋体" w:hint="eastAsia"/>
          <w:sz w:val="24"/>
          <w:szCs w:val="24"/>
        </w:rPr>
        <w:t>个；光地展位</w:t>
      </w:r>
      <w:r w:rsidRPr="001C2783">
        <w:rPr>
          <w:rFonts w:hAnsi="宋体"/>
          <w:sz w:val="24"/>
          <w:szCs w:val="24"/>
        </w:rPr>
        <w:t>350</w:t>
      </w:r>
      <w:r w:rsidRPr="001C2783">
        <w:rPr>
          <w:rFonts w:hAnsi="宋体" w:hint="eastAsia"/>
          <w:sz w:val="24"/>
          <w:szCs w:val="24"/>
        </w:rPr>
        <w:t>元</w:t>
      </w:r>
      <w:r w:rsidRPr="001C2783">
        <w:rPr>
          <w:rFonts w:hAnsi="宋体"/>
          <w:sz w:val="24"/>
          <w:szCs w:val="24"/>
        </w:rPr>
        <w:t>/</w:t>
      </w:r>
      <w:r w:rsidRPr="001C2783">
        <w:rPr>
          <w:rFonts w:hAnsi="宋体" w:hint="eastAsia"/>
          <w:sz w:val="24"/>
          <w:szCs w:val="24"/>
        </w:rPr>
        <w:t>㎡（</w:t>
      </w:r>
      <w:r w:rsidRPr="001C2783">
        <w:rPr>
          <w:rFonts w:hAnsi="宋体"/>
          <w:sz w:val="24"/>
          <w:szCs w:val="24"/>
        </w:rPr>
        <w:t>40</w:t>
      </w:r>
      <w:r w:rsidRPr="001C2783">
        <w:rPr>
          <w:rFonts w:hAnsi="宋体" w:hint="eastAsia"/>
          <w:sz w:val="24"/>
          <w:szCs w:val="24"/>
        </w:rPr>
        <w:t>㎡起订）。</w:t>
      </w:r>
    </w:p>
    <w:p w:rsidR="005C3707" w:rsidRPr="001C2783" w:rsidRDefault="005C3707" w:rsidP="00D14D1C">
      <w:pPr>
        <w:pStyle w:val="PlainText"/>
        <w:spacing w:line="360" w:lineRule="auto"/>
        <w:ind w:firstLineChars="200" w:firstLine="31680"/>
        <w:rPr>
          <w:rFonts w:hAnsi="宋体" w:cs="Times New Roman"/>
          <w:sz w:val="24"/>
          <w:szCs w:val="24"/>
        </w:rPr>
      </w:pPr>
      <w:r w:rsidRPr="001C2783">
        <w:rPr>
          <w:rFonts w:hAnsi="宋体" w:hint="eastAsia"/>
          <w:sz w:val="24"/>
          <w:szCs w:val="24"/>
        </w:rPr>
        <w:t>每个标准展位楣板文字</w:t>
      </w:r>
      <w:r w:rsidRPr="001C2783">
        <w:rPr>
          <w:rFonts w:hAnsi="宋体"/>
          <w:sz w:val="24"/>
          <w:szCs w:val="24"/>
        </w:rPr>
        <w:t>1</w:t>
      </w:r>
      <w:r w:rsidRPr="001C2783">
        <w:rPr>
          <w:rFonts w:hAnsi="宋体" w:hint="eastAsia"/>
          <w:sz w:val="24"/>
          <w:szCs w:val="24"/>
        </w:rPr>
        <w:t>套（双开口</w:t>
      </w:r>
      <w:r w:rsidRPr="001C2783">
        <w:rPr>
          <w:rFonts w:hAnsi="宋体"/>
          <w:sz w:val="24"/>
          <w:szCs w:val="24"/>
        </w:rPr>
        <w:t>2</w:t>
      </w:r>
      <w:r w:rsidRPr="001C2783">
        <w:rPr>
          <w:rFonts w:hAnsi="宋体" w:hint="eastAsia"/>
          <w:sz w:val="24"/>
          <w:szCs w:val="24"/>
        </w:rPr>
        <w:t>套），洽谈桌</w:t>
      </w:r>
      <w:r w:rsidRPr="001C2783">
        <w:rPr>
          <w:rFonts w:hAnsi="宋体"/>
          <w:sz w:val="24"/>
          <w:szCs w:val="24"/>
        </w:rPr>
        <w:t>1</w:t>
      </w:r>
      <w:r w:rsidRPr="001C2783">
        <w:rPr>
          <w:rFonts w:hAnsi="宋体" w:hint="eastAsia"/>
          <w:sz w:val="24"/>
          <w:szCs w:val="24"/>
        </w:rPr>
        <w:t>张，椅子</w:t>
      </w:r>
      <w:r w:rsidRPr="001C2783">
        <w:rPr>
          <w:rFonts w:hAnsi="宋体"/>
          <w:sz w:val="24"/>
          <w:szCs w:val="24"/>
        </w:rPr>
        <w:t>2</w:t>
      </w:r>
      <w:r w:rsidRPr="001C2783">
        <w:rPr>
          <w:rFonts w:hAnsi="宋体" w:hint="eastAsia"/>
          <w:sz w:val="24"/>
          <w:szCs w:val="24"/>
        </w:rPr>
        <w:t>把，射灯</w:t>
      </w:r>
      <w:r w:rsidRPr="001C2783">
        <w:rPr>
          <w:rFonts w:hAnsi="宋体"/>
          <w:sz w:val="24"/>
          <w:szCs w:val="24"/>
        </w:rPr>
        <w:t>2</w:t>
      </w:r>
      <w:r w:rsidRPr="001C2783">
        <w:rPr>
          <w:rFonts w:hAnsi="宋体" w:hint="eastAsia"/>
          <w:sz w:val="24"/>
          <w:szCs w:val="24"/>
        </w:rPr>
        <w:t>只，</w:t>
      </w:r>
      <w:r w:rsidRPr="001C2783">
        <w:rPr>
          <w:rFonts w:hAnsi="宋体"/>
          <w:sz w:val="24"/>
          <w:szCs w:val="24"/>
        </w:rPr>
        <w:t>220v/500w</w:t>
      </w:r>
      <w:r w:rsidRPr="001C2783">
        <w:rPr>
          <w:rFonts w:hAnsi="宋体" w:hint="eastAsia"/>
          <w:sz w:val="24"/>
          <w:szCs w:val="24"/>
        </w:rPr>
        <w:t>电源插座</w:t>
      </w:r>
      <w:r w:rsidRPr="001C2783">
        <w:rPr>
          <w:rFonts w:hAnsi="宋体"/>
          <w:sz w:val="24"/>
          <w:szCs w:val="24"/>
        </w:rPr>
        <w:t>1</w:t>
      </w:r>
      <w:r w:rsidRPr="001C2783">
        <w:rPr>
          <w:rFonts w:hAnsi="宋体" w:hint="eastAsia"/>
          <w:sz w:val="24"/>
          <w:szCs w:val="24"/>
        </w:rPr>
        <w:t>个。光地展位只配备桌椅。</w:t>
      </w:r>
    </w:p>
    <w:p w:rsidR="005C3707" w:rsidRPr="001C2783" w:rsidRDefault="005C3707" w:rsidP="00D14D1C">
      <w:pPr>
        <w:pStyle w:val="PlainText"/>
        <w:spacing w:line="360" w:lineRule="auto"/>
        <w:ind w:firstLineChars="200" w:firstLine="31680"/>
        <w:rPr>
          <w:rFonts w:hAnsi="宋体" w:cs="Times New Roman"/>
          <w:sz w:val="24"/>
          <w:szCs w:val="24"/>
        </w:rPr>
      </w:pPr>
    </w:p>
    <w:p w:rsidR="005C3707" w:rsidRPr="001C2783" w:rsidRDefault="005C3707" w:rsidP="00D14D1C">
      <w:pPr>
        <w:pStyle w:val="PlainText"/>
        <w:spacing w:line="360" w:lineRule="auto"/>
        <w:ind w:firstLineChars="200" w:firstLine="31680"/>
        <w:rPr>
          <w:rFonts w:hAnsi="宋体" w:cs="Times New Roman"/>
          <w:sz w:val="24"/>
          <w:szCs w:val="24"/>
        </w:rPr>
      </w:pPr>
      <w:r w:rsidRPr="001C2783">
        <w:rPr>
          <w:rFonts w:hAnsi="宋体" w:hint="eastAsia"/>
          <w:sz w:val="24"/>
          <w:szCs w:val="24"/>
        </w:rPr>
        <w:t>届时召开</w:t>
      </w:r>
      <w:r w:rsidRPr="001C2783">
        <w:rPr>
          <w:rFonts w:hAnsi="宋体"/>
          <w:sz w:val="24"/>
          <w:szCs w:val="24"/>
        </w:rPr>
        <w:t>2018</w:t>
      </w:r>
      <w:r w:rsidRPr="001C2783">
        <w:rPr>
          <w:rFonts w:hAnsi="宋体" w:hint="eastAsia"/>
          <w:sz w:val="24"/>
          <w:szCs w:val="24"/>
        </w:rPr>
        <w:t>新时代中国民间工艺传承创新发展研讨会，旨在形成对民间工艺创作具有指导意义和借鉴启迪的理论建树。拟邀请中国民间文艺家协会领导主持，一大批国内外专家学者、一线民间艺术家代表等人就此发表高论，共同打造更多具有时代意义的精品力作。</w:t>
      </w:r>
    </w:p>
    <w:p w:rsidR="005C3707" w:rsidRPr="001C2783" w:rsidRDefault="005C3707" w:rsidP="00D14D1C">
      <w:pPr>
        <w:pStyle w:val="PlainText"/>
        <w:spacing w:line="360" w:lineRule="auto"/>
        <w:ind w:firstLineChars="200" w:firstLine="31680"/>
        <w:rPr>
          <w:rFonts w:hAnsi="宋体" w:cs="Times New Roman"/>
          <w:sz w:val="24"/>
          <w:szCs w:val="24"/>
        </w:rPr>
      </w:pPr>
      <w:r w:rsidRPr="001C2783">
        <w:rPr>
          <w:rFonts w:hAnsi="宋体" w:hint="eastAsia"/>
          <w:sz w:val="24"/>
          <w:szCs w:val="24"/>
        </w:rPr>
        <w:t>首届中国民间工艺传承创新观摩大会，作为中国民间文艺家协会面向全国各工艺门类的民间艺术家组织举办的技艺交流展示活动，大会鼓励现场制作与演示。传承类作品要求古法制作，创新类作品讲究突破创新，所有参会作品需用材精良、制作精细，体现时代主题。参展作品须填写参展作品表，并按组委会要求统一将作品集中展示。本次预计参加展示交流作品达</w:t>
      </w:r>
      <w:r w:rsidRPr="001C2783">
        <w:rPr>
          <w:rFonts w:hAnsi="宋体"/>
          <w:sz w:val="24"/>
          <w:szCs w:val="24"/>
        </w:rPr>
        <w:t>2000</w:t>
      </w:r>
      <w:r w:rsidRPr="001C2783">
        <w:rPr>
          <w:rFonts w:hAnsi="宋体" w:hint="eastAsia"/>
          <w:sz w:val="24"/>
          <w:szCs w:val="24"/>
        </w:rPr>
        <w:t>件以上，将通过评选推出</w:t>
      </w:r>
      <w:r>
        <w:rPr>
          <w:rFonts w:hAnsi="宋体"/>
          <w:sz w:val="24"/>
          <w:szCs w:val="24"/>
        </w:rPr>
        <w:t>1</w:t>
      </w:r>
      <w:r w:rsidRPr="001C2783">
        <w:rPr>
          <w:rFonts w:hAnsi="宋体"/>
          <w:sz w:val="24"/>
          <w:szCs w:val="24"/>
        </w:rPr>
        <w:t>00</w:t>
      </w:r>
      <w:r w:rsidRPr="001C2783">
        <w:rPr>
          <w:rFonts w:hAnsi="宋体" w:hint="eastAsia"/>
          <w:sz w:val="24"/>
          <w:szCs w:val="24"/>
        </w:rPr>
        <w:t>个优秀作品，颁发证书和纪念品。</w:t>
      </w:r>
    </w:p>
    <w:p w:rsidR="005C3707" w:rsidRPr="001C2783" w:rsidRDefault="005C3707" w:rsidP="00D14D1C">
      <w:pPr>
        <w:pStyle w:val="PlainText"/>
        <w:spacing w:line="360" w:lineRule="auto"/>
        <w:ind w:firstLineChars="200" w:firstLine="31680"/>
        <w:rPr>
          <w:rFonts w:hAnsi="宋体" w:cs="Times New Roman"/>
          <w:sz w:val="24"/>
          <w:szCs w:val="24"/>
        </w:rPr>
      </w:pPr>
    </w:p>
    <w:p w:rsidR="005C3707" w:rsidRPr="001C2783" w:rsidRDefault="005C3707" w:rsidP="00D14D1C">
      <w:pPr>
        <w:pStyle w:val="PlainText"/>
        <w:spacing w:line="360" w:lineRule="auto"/>
        <w:ind w:firstLineChars="200" w:firstLine="31680"/>
        <w:rPr>
          <w:rFonts w:hAnsi="宋体" w:cs="Times New Roman"/>
          <w:sz w:val="24"/>
          <w:szCs w:val="24"/>
        </w:rPr>
      </w:pPr>
      <w:r w:rsidRPr="001C2783">
        <w:rPr>
          <w:rFonts w:hAnsi="宋体" w:hint="eastAsia"/>
          <w:sz w:val="24"/>
          <w:szCs w:val="24"/>
        </w:rPr>
        <w:t>首届百名中国民间工艺大家海报展是对民间工艺各门类、各个方面的优秀代表性人物的风采展示。入选艺术家将侧重考虑在民间工艺方面功绩突出，成就显赫的老艺术家，推荐工作以各地民协、专业委员会等为主，由中国民协总体平衡把关确定，通过图片展等方式展示艺术家风采，记录工艺家春秋。</w:t>
      </w:r>
    </w:p>
    <w:p w:rsidR="005C3707" w:rsidRPr="001C2783" w:rsidRDefault="005C3707" w:rsidP="00D14D1C">
      <w:pPr>
        <w:pStyle w:val="PlainText"/>
        <w:spacing w:line="360" w:lineRule="auto"/>
        <w:ind w:firstLineChars="200" w:firstLine="31680"/>
        <w:rPr>
          <w:rFonts w:hAnsi="宋体" w:cs="Times New Roman"/>
          <w:sz w:val="24"/>
          <w:szCs w:val="24"/>
        </w:rPr>
      </w:pPr>
    </w:p>
    <w:p w:rsidR="005C3707" w:rsidRPr="001C2783" w:rsidRDefault="005C3707" w:rsidP="00D14D1C">
      <w:pPr>
        <w:pStyle w:val="PlainText"/>
        <w:spacing w:line="360" w:lineRule="auto"/>
        <w:ind w:firstLineChars="200" w:firstLine="31680"/>
        <w:rPr>
          <w:rFonts w:hAnsi="宋体" w:cs="Times New Roman"/>
          <w:sz w:val="24"/>
          <w:szCs w:val="24"/>
        </w:rPr>
      </w:pPr>
      <w:r w:rsidRPr="001C2783">
        <w:rPr>
          <w:rFonts w:hAnsi="宋体" w:hint="eastAsia"/>
          <w:sz w:val="24"/>
          <w:szCs w:val="24"/>
        </w:rPr>
        <w:t>为了确保展会的圆满成功，组委会将大力加强宣传推广力度，拟邀请中央电视台《文化中国》栏目、中国新闻社等</w:t>
      </w:r>
      <w:r w:rsidRPr="001C2783">
        <w:rPr>
          <w:rFonts w:hAnsi="宋体"/>
          <w:sz w:val="24"/>
          <w:szCs w:val="24"/>
        </w:rPr>
        <w:t>10</w:t>
      </w:r>
      <w:r w:rsidRPr="001C2783">
        <w:rPr>
          <w:rFonts w:hAnsi="宋体" w:hint="eastAsia"/>
          <w:sz w:val="24"/>
          <w:szCs w:val="24"/>
        </w:rPr>
        <w:t>家国家媒体、</w:t>
      </w:r>
      <w:r w:rsidRPr="001C2783">
        <w:rPr>
          <w:rFonts w:hAnsi="宋体"/>
          <w:sz w:val="24"/>
          <w:szCs w:val="24"/>
        </w:rPr>
        <w:t>8</w:t>
      </w:r>
      <w:r w:rsidRPr="001C2783">
        <w:rPr>
          <w:rFonts w:hAnsi="宋体" w:hint="eastAsia"/>
          <w:sz w:val="24"/>
          <w:szCs w:val="24"/>
        </w:rPr>
        <w:t>家网络直播媒体和</w:t>
      </w:r>
      <w:r w:rsidRPr="001C2783">
        <w:rPr>
          <w:rFonts w:hAnsi="宋体"/>
          <w:sz w:val="24"/>
          <w:szCs w:val="24"/>
        </w:rPr>
        <w:t>20</w:t>
      </w:r>
      <w:r w:rsidRPr="001C2783">
        <w:rPr>
          <w:rFonts w:hAnsi="宋体" w:hint="eastAsia"/>
          <w:sz w:val="24"/>
          <w:szCs w:val="24"/>
        </w:rPr>
        <w:t>多家省市地方媒体进行全方位、立体性报道，形成史上最大规模的民间工艺新闻宣传浪潮。此外，在发挥民博会展览交流功能的同时，展会凭借自身优势，构建交易平台，进行跨界合作，组织定向开发和企业定制，解决销售渠道不畅、传承后续乏力的问题，推动民间工艺走进千家万户。</w:t>
      </w:r>
    </w:p>
    <w:p w:rsidR="005C3707" w:rsidRPr="001C2783" w:rsidRDefault="005C3707" w:rsidP="00D14D1C">
      <w:pPr>
        <w:pStyle w:val="PlainText"/>
        <w:spacing w:line="360" w:lineRule="auto"/>
        <w:ind w:leftChars="304" w:left="31680"/>
        <w:rPr>
          <w:rFonts w:hAnsi="宋体" w:cs="Times New Roman"/>
          <w:b/>
          <w:bCs/>
          <w:sz w:val="24"/>
          <w:szCs w:val="24"/>
        </w:rPr>
      </w:pPr>
    </w:p>
    <w:p w:rsidR="005C3707" w:rsidRPr="001C2783" w:rsidRDefault="005C3707" w:rsidP="001C2783">
      <w:pPr>
        <w:pStyle w:val="PlainText"/>
        <w:spacing w:line="360" w:lineRule="auto"/>
        <w:rPr>
          <w:rFonts w:hAnsi="宋体" w:cs="Times New Roman"/>
          <w:b/>
          <w:bCs/>
          <w:sz w:val="24"/>
          <w:szCs w:val="24"/>
        </w:rPr>
      </w:pPr>
      <w:r w:rsidRPr="001C2783">
        <w:rPr>
          <w:rFonts w:hAnsi="宋体" w:hint="eastAsia"/>
          <w:b/>
          <w:bCs/>
          <w:sz w:val="24"/>
          <w:szCs w:val="24"/>
        </w:rPr>
        <w:t>参展须知</w:t>
      </w:r>
    </w:p>
    <w:p w:rsidR="005C3707" w:rsidRPr="001C2783" w:rsidRDefault="005C3707" w:rsidP="001C2783">
      <w:pPr>
        <w:pStyle w:val="PlainText"/>
        <w:spacing w:line="360" w:lineRule="auto"/>
        <w:rPr>
          <w:rFonts w:hAnsi="宋体"/>
          <w:sz w:val="24"/>
          <w:szCs w:val="24"/>
        </w:rPr>
      </w:pPr>
      <w:r w:rsidRPr="001C2783">
        <w:rPr>
          <w:rFonts w:hAnsi="宋体" w:hint="eastAsia"/>
          <w:sz w:val="24"/>
          <w:szCs w:val="24"/>
        </w:rPr>
        <w:t>※</w:t>
      </w:r>
      <w:r w:rsidRPr="001C2783">
        <w:rPr>
          <w:rFonts w:hAnsi="宋体"/>
          <w:sz w:val="24"/>
          <w:szCs w:val="24"/>
        </w:rPr>
        <w:t xml:space="preserve"> </w:t>
      </w:r>
      <w:r w:rsidRPr="001C2783">
        <w:rPr>
          <w:rFonts w:hAnsi="宋体" w:hint="eastAsia"/>
          <w:sz w:val="24"/>
          <w:szCs w:val="24"/>
        </w:rPr>
        <w:t>注册时间：</w:t>
      </w:r>
      <w:r w:rsidRPr="001C2783">
        <w:rPr>
          <w:rFonts w:hAnsi="宋体"/>
          <w:sz w:val="24"/>
          <w:szCs w:val="24"/>
        </w:rPr>
        <w:t>2018</w:t>
      </w:r>
      <w:r w:rsidRPr="001C2783">
        <w:rPr>
          <w:rFonts w:hAnsi="宋体" w:hint="eastAsia"/>
          <w:sz w:val="24"/>
          <w:szCs w:val="24"/>
        </w:rPr>
        <w:t>年</w:t>
      </w:r>
      <w:r w:rsidRPr="001C2783">
        <w:rPr>
          <w:rFonts w:hAnsi="宋体"/>
          <w:sz w:val="24"/>
          <w:szCs w:val="24"/>
        </w:rPr>
        <w:t>10</w:t>
      </w:r>
      <w:r w:rsidRPr="001C2783">
        <w:rPr>
          <w:rFonts w:hAnsi="宋体" w:hint="eastAsia"/>
          <w:sz w:val="24"/>
          <w:szCs w:val="24"/>
        </w:rPr>
        <w:t>月</w:t>
      </w:r>
      <w:r w:rsidRPr="001C2783">
        <w:rPr>
          <w:rFonts w:hAnsi="宋体"/>
          <w:sz w:val="24"/>
          <w:szCs w:val="24"/>
        </w:rPr>
        <w:t>17-18</w:t>
      </w:r>
      <w:r w:rsidRPr="001C2783">
        <w:rPr>
          <w:rFonts w:hAnsi="宋体" w:hint="eastAsia"/>
          <w:sz w:val="24"/>
          <w:szCs w:val="24"/>
        </w:rPr>
        <w:t>日</w:t>
      </w:r>
      <w:r w:rsidRPr="001C2783">
        <w:rPr>
          <w:rFonts w:hAnsi="宋体"/>
          <w:sz w:val="24"/>
          <w:szCs w:val="24"/>
        </w:rPr>
        <w:t xml:space="preserve"> 8:00-17:30   </w:t>
      </w:r>
      <w:r w:rsidRPr="001C2783">
        <w:rPr>
          <w:rFonts w:hAnsi="宋体" w:hint="eastAsia"/>
          <w:sz w:val="24"/>
          <w:szCs w:val="24"/>
        </w:rPr>
        <w:t>地点：烟台国际博览中心</w:t>
      </w:r>
      <w:r w:rsidRPr="001C2783">
        <w:rPr>
          <w:rFonts w:hAnsi="宋体"/>
          <w:sz w:val="24"/>
          <w:szCs w:val="24"/>
        </w:rPr>
        <w:t xml:space="preserve">   </w:t>
      </w:r>
      <w:r w:rsidRPr="001C2783">
        <w:rPr>
          <w:rFonts w:hAnsi="宋体" w:hint="eastAsia"/>
          <w:sz w:val="24"/>
          <w:szCs w:val="24"/>
        </w:rPr>
        <w:t>地址：山东省烟台市莱山区港城东大街</w:t>
      </w:r>
      <w:r w:rsidRPr="001C2783">
        <w:rPr>
          <w:rFonts w:hAnsi="宋体"/>
          <w:sz w:val="24"/>
          <w:szCs w:val="24"/>
        </w:rPr>
        <w:t>309</w:t>
      </w:r>
      <w:r w:rsidRPr="001C2783">
        <w:rPr>
          <w:rFonts w:hAnsi="宋体" w:hint="eastAsia"/>
          <w:sz w:val="24"/>
          <w:szCs w:val="24"/>
        </w:rPr>
        <w:t>号</w:t>
      </w:r>
      <w:r w:rsidRPr="001C2783">
        <w:rPr>
          <w:rFonts w:hAnsi="宋体"/>
          <w:sz w:val="24"/>
          <w:szCs w:val="24"/>
        </w:rPr>
        <w:t xml:space="preserve">   </w:t>
      </w:r>
      <w:r w:rsidRPr="001C2783">
        <w:rPr>
          <w:rFonts w:hAnsi="宋体" w:hint="eastAsia"/>
          <w:sz w:val="24"/>
          <w:szCs w:val="24"/>
        </w:rPr>
        <w:t>开馆时间：</w:t>
      </w:r>
      <w:r w:rsidRPr="001C2783">
        <w:rPr>
          <w:rFonts w:hAnsi="宋体"/>
          <w:sz w:val="24"/>
          <w:szCs w:val="24"/>
        </w:rPr>
        <w:t>2018</w:t>
      </w:r>
      <w:r w:rsidRPr="001C2783">
        <w:rPr>
          <w:rFonts w:hAnsi="宋体" w:hint="eastAsia"/>
          <w:sz w:val="24"/>
          <w:szCs w:val="24"/>
        </w:rPr>
        <w:t>年</w:t>
      </w:r>
      <w:r w:rsidRPr="001C2783">
        <w:rPr>
          <w:rFonts w:hAnsi="宋体"/>
          <w:sz w:val="24"/>
          <w:szCs w:val="24"/>
        </w:rPr>
        <w:t>10</w:t>
      </w:r>
      <w:r w:rsidRPr="001C2783">
        <w:rPr>
          <w:rFonts w:hAnsi="宋体" w:hint="eastAsia"/>
          <w:sz w:val="24"/>
          <w:szCs w:val="24"/>
        </w:rPr>
        <w:t>月</w:t>
      </w:r>
      <w:r w:rsidRPr="001C2783">
        <w:rPr>
          <w:rFonts w:hAnsi="宋体"/>
          <w:sz w:val="24"/>
          <w:szCs w:val="24"/>
        </w:rPr>
        <w:t>19-22</w:t>
      </w:r>
      <w:r w:rsidRPr="001C2783">
        <w:rPr>
          <w:rFonts w:hAnsi="宋体" w:hint="eastAsia"/>
          <w:sz w:val="24"/>
          <w:szCs w:val="24"/>
        </w:rPr>
        <w:t>日</w:t>
      </w:r>
      <w:r w:rsidRPr="001C2783">
        <w:rPr>
          <w:rFonts w:hAnsi="宋体"/>
          <w:sz w:val="24"/>
          <w:szCs w:val="24"/>
        </w:rPr>
        <w:t xml:space="preserve"> 8:30-17:00   </w:t>
      </w:r>
      <w:r w:rsidRPr="001C2783">
        <w:rPr>
          <w:rFonts w:hAnsi="宋体" w:hint="eastAsia"/>
          <w:sz w:val="24"/>
          <w:szCs w:val="24"/>
        </w:rPr>
        <w:t>布展时间：</w:t>
      </w:r>
      <w:r w:rsidRPr="001C2783">
        <w:rPr>
          <w:rFonts w:hAnsi="宋体"/>
          <w:sz w:val="24"/>
          <w:szCs w:val="24"/>
        </w:rPr>
        <w:t>2018</w:t>
      </w:r>
      <w:r w:rsidRPr="001C2783">
        <w:rPr>
          <w:rFonts w:hAnsi="宋体" w:hint="eastAsia"/>
          <w:sz w:val="24"/>
          <w:szCs w:val="24"/>
        </w:rPr>
        <w:t>年</w:t>
      </w:r>
      <w:r w:rsidRPr="001C2783">
        <w:rPr>
          <w:rFonts w:hAnsi="宋体"/>
          <w:sz w:val="24"/>
          <w:szCs w:val="24"/>
        </w:rPr>
        <w:t>10</w:t>
      </w:r>
      <w:r w:rsidRPr="001C2783">
        <w:rPr>
          <w:rFonts w:hAnsi="宋体" w:hint="eastAsia"/>
          <w:sz w:val="24"/>
          <w:szCs w:val="24"/>
        </w:rPr>
        <w:t>月</w:t>
      </w:r>
      <w:r w:rsidRPr="001C2783">
        <w:rPr>
          <w:rFonts w:hAnsi="宋体"/>
          <w:sz w:val="24"/>
          <w:szCs w:val="24"/>
        </w:rPr>
        <w:t>18</w:t>
      </w:r>
      <w:r w:rsidRPr="001C2783">
        <w:rPr>
          <w:rFonts w:hAnsi="宋体" w:hint="eastAsia"/>
          <w:sz w:val="24"/>
          <w:szCs w:val="24"/>
        </w:rPr>
        <w:t>日</w:t>
      </w:r>
      <w:r w:rsidRPr="001C2783">
        <w:rPr>
          <w:rFonts w:hAnsi="宋体"/>
          <w:sz w:val="24"/>
          <w:szCs w:val="24"/>
        </w:rPr>
        <w:t xml:space="preserve">  8:00-18:00   </w:t>
      </w:r>
      <w:r w:rsidRPr="001C2783">
        <w:rPr>
          <w:rFonts w:hAnsi="宋体" w:hint="eastAsia"/>
          <w:sz w:val="24"/>
          <w:szCs w:val="24"/>
        </w:rPr>
        <w:t>撤展时间：</w:t>
      </w:r>
      <w:r w:rsidRPr="001C2783">
        <w:rPr>
          <w:rFonts w:hAnsi="宋体"/>
          <w:sz w:val="24"/>
          <w:szCs w:val="24"/>
        </w:rPr>
        <w:t>2018</w:t>
      </w:r>
      <w:r w:rsidRPr="001C2783">
        <w:rPr>
          <w:rFonts w:hAnsi="宋体" w:hint="eastAsia"/>
          <w:sz w:val="24"/>
          <w:szCs w:val="24"/>
        </w:rPr>
        <w:t>年</w:t>
      </w:r>
      <w:r w:rsidRPr="001C2783">
        <w:rPr>
          <w:rFonts w:hAnsi="宋体"/>
          <w:sz w:val="24"/>
          <w:szCs w:val="24"/>
        </w:rPr>
        <w:t>10</w:t>
      </w:r>
      <w:r w:rsidRPr="001C2783">
        <w:rPr>
          <w:rFonts w:hAnsi="宋体" w:hint="eastAsia"/>
          <w:sz w:val="24"/>
          <w:szCs w:val="24"/>
        </w:rPr>
        <w:t>月</w:t>
      </w:r>
      <w:r w:rsidRPr="001C2783">
        <w:rPr>
          <w:rFonts w:hAnsi="宋体"/>
          <w:sz w:val="24"/>
          <w:szCs w:val="24"/>
        </w:rPr>
        <w:t>23</w:t>
      </w:r>
      <w:r w:rsidRPr="001C2783">
        <w:rPr>
          <w:rFonts w:hAnsi="宋体" w:hint="eastAsia"/>
          <w:sz w:val="24"/>
          <w:szCs w:val="24"/>
        </w:rPr>
        <w:t>日</w:t>
      </w:r>
      <w:r w:rsidRPr="001C2783">
        <w:rPr>
          <w:rFonts w:hAnsi="宋体"/>
          <w:sz w:val="24"/>
          <w:szCs w:val="24"/>
        </w:rPr>
        <w:t xml:space="preserve">  8:00-17:00</w:t>
      </w:r>
    </w:p>
    <w:p w:rsidR="005C3707" w:rsidRPr="001C2783" w:rsidRDefault="005C3707" w:rsidP="001C2783">
      <w:pPr>
        <w:pStyle w:val="PlainText"/>
        <w:spacing w:line="360" w:lineRule="auto"/>
        <w:rPr>
          <w:rFonts w:hAnsi="宋体" w:cs="Times New Roman"/>
          <w:sz w:val="24"/>
          <w:szCs w:val="24"/>
        </w:rPr>
      </w:pPr>
      <w:r w:rsidRPr="001C2783">
        <w:rPr>
          <w:rFonts w:hAnsi="宋体" w:hint="eastAsia"/>
          <w:sz w:val="24"/>
          <w:szCs w:val="24"/>
        </w:rPr>
        <w:t>※</w:t>
      </w:r>
      <w:r w:rsidRPr="001C2783">
        <w:rPr>
          <w:rFonts w:hAnsi="宋体"/>
          <w:sz w:val="24"/>
          <w:szCs w:val="24"/>
        </w:rPr>
        <w:t xml:space="preserve"> </w:t>
      </w:r>
      <w:r w:rsidRPr="001C2783">
        <w:rPr>
          <w:rFonts w:hAnsi="宋体" w:hint="eastAsia"/>
          <w:sz w:val="24"/>
          <w:szCs w:val="24"/>
        </w:rPr>
        <w:t>民博会实行实名制，参展单位和个人须完整填写《参展申请表》加盖公章及负责人签名后，附负责人身份证复印件及工商营业执照复印件传真或邮寄至组委会以完成展位确认。※</w:t>
      </w:r>
      <w:r w:rsidRPr="001C2783">
        <w:rPr>
          <w:rFonts w:hAnsi="宋体"/>
          <w:sz w:val="24"/>
          <w:szCs w:val="24"/>
        </w:rPr>
        <w:t xml:space="preserve"> </w:t>
      </w:r>
      <w:r w:rsidRPr="001C2783">
        <w:rPr>
          <w:rFonts w:hAnsi="宋体" w:hint="eastAsia"/>
          <w:sz w:val="24"/>
          <w:szCs w:val="24"/>
        </w:rPr>
        <w:t>参展申请被确认后，参展单位必须在展会前一个月交齐余款。若展商未按时交付，主办单位有权取消其参展申请；如展商已交纳定金又因故不能及时参加展会的，须提前一个月通知组委会，否则展位定金不予退还。</w:t>
      </w:r>
      <w:r w:rsidRPr="001C2783">
        <w:rPr>
          <w:rFonts w:hAnsi="宋体"/>
          <w:sz w:val="24"/>
          <w:szCs w:val="24"/>
        </w:rPr>
        <w:t xml:space="preserve"> </w:t>
      </w:r>
      <w:r w:rsidRPr="001C2783">
        <w:rPr>
          <w:rFonts w:hAnsi="宋体" w:hint="eastAsia"/>
          <w:sz w:val="24"/>
          <w:szCs w:val="24"/>
        </w:rPr>
        <w:t>※</w:t>
      </w:r>
      <w:r w:rsidRPr="001C2783">
        <w:rPr>
          <w:rFonts w:hAnsi="宋体"/>
          <w:sz w:val="24"/>
          <w:szCs w:val="24"/>
        </w:rPr>
        <w:t xml:space="preserve"> </w:t>
      </w:r>
      <w:r w:rsidRPr="001C2783">
        <w:rPr>
          <w:rFonts w:hAnsi="宋体" w:hint="eastAsia"/>
          <w:sz w:val="24"/>
          <w:szCs w:val="24"/>
        </w:rPr>
        <w:t>展位按先申请、先付款、先分配的原则安排。展位不准买卖、转让。</w:t>
      </w:r>
      <w:r w:rsidRPr="001C2783">
        <w:rPr>
          <w:rFonts w:hAnsi="宋体"/>
          <w:sz w:val="24"/>
          <w:szCs w:val="24"/>
        </w:rPr>
        <w:t xml:space="preserve"> </w:t>
      </w:r>
      <w:r w:rsidRPr="001C2783">
        <w:rPr>
          <w:rFonts w:hAnsi="宋体" w:hint="eastAsia"/>
          <w:sz w:val="24"/>
          <w:szCs w:val="24"/>
        </w:rPr>
        <w:t>※</w:t>
      </w:r>
      <w:r w:rsidRPr="001C2783">
        <w:rPr>
          <w:rFonts w:hAnsi="宋体"/>
          <w:sz w:val="24"/>
          <w:szCs w:val="24"/>
        </w:rPr>
        <w:t xml:space="preserve"> </w:t>
      </w:r>
      <w:r w:rsidRPr="001C2783">
        <w:rPr>
          <w:rFonts w:hAnsi="宋体" w:hint="eastAsia"/>
          <w:sz w:val="24"/>
          <w:szCs w:val="24"/>
        </w:rPr>
        <w:t>展商需保证在展会期间所售卖的产品质量，不得掺杂、掺假，不得以假充真、以次充好，不得以不合格产品冒充合格产品。</w:t>
      </w:r>
      <w:r w:rsidRPr="001C2783">
        <w:rPr>
          <w:rFonts w:hAnsi="宋体"/>
          <w:sz w:val="24"/>
          <w:szCs w:val="24"/>
        </w:rPr>
        <w:t xml:space="preserve"> </w:t>
      </w:r>
      <w:r w:rsidRPr="001C2783">
        <w:rPr>
          <w:rFonts w:hAnsi="宋体" w:hint="eastAsia"/>
          <w:sz w:val="24"/>
          <w:szCs w:val="24"/>
        </w:rPr>
        <w:t>※</w:t>
      </w:r>
      <w:r w:rsidRPr="001C2783">
        <w:rPr>
          <w:rFonts w:hAnsi="宋体"/>
          <w:sz w:val="24"/>
          <w:szCs w:val="24"/>
        </w:rPr>
        <w:t xml:space="preserve"> </w:t>
      </w:r>
      <w:r w:rsidRPr="001C2783">
        <w:rPr>
          <w:rFonts w:hAnsi="宋体" w:hint="eastAsia"/>
          <w:sz w:val="24"/>
          <w:szCs w:val="24"/>
        </w:rPr>
        <w:t>展位确认后，须与组委会签署《参展合同书》。</w:t>
      </w:r>
    </w:p>
    <w:p w:rsidR="005C3707" w:rsidRPr="001C2783" w:rsidRDefault="005C3707" w:rsidP="001C2783">
      <w:pPr>
        <w:pStyle w:val="PlainText"/>
        <w:spacing w:line="360" w:lineRule="auto"/>
        <w:rPr>
          <w:rFonts w:hAnsi="宋体" w:cs="Times New Roman"/>
          <w:sz w:val="24"/>
          <w:szCs w:val="24"/>
        </w:rPr>
      </w:pPr>
      <w:r w:rsidRPr="001C2783">
        <w:rPr>
          <w:rFonts w:hAnsi="宋体" w:hint="eastAsia"/>
          <w:sz w:val="24"/>
          <w:szCs w:val="24"/>
        </w:rPr>
        <w:t>※</w:t>
      </w:r>
      <w:r w:rsidRPr="001C2783">
        <w:rPr>
          <w:rFonts w:hAnsi="宋体"/>
          <w:sz w:val="24"/>
          <w:szCs w:val="24"/>
        </w:rPr>
        <w:t xml:space="preserve"> </w:t>
      </w:r>
      <w:r w:rsidRPr="001C2783">
        <w:rPr>
          <w:rFonts w:hAnsi="宋体" w:hint="eastAsia"/>
          <w:sz w:val="24"/>
          <w:szCs w:val="24"/>
        </w:rPr>
        <w:t>本届展会采取会员制，参加过</w:t>
      </w:r>
      <w:r w:rsidRPr="001C2783">
        <w:rPr>
          <w:rFonts w:hAnsi="宋体"/>
          <w:sz w:val="24"/>
          <w:szCs w:val="24"/>
        </w:rPr>
        <w:t>2017</w:t>
      </w:r>
      <w:r w:rsidRPr="001C2783">
        <w:rPr>
          <w:rFonts w:hAnsi="宋体" w:hint="eastAsia"/>
          <w:sz w:val="24"/>
          <w:szCs w:val="24"/>
        </w:rPr>
        <w:t>中国（烟台）民间工艺品博览会的参展单位和个人自动转为本届展会的会员单位，会员享受会员价（每展位优惠</w:t>
      </w:r>
      <w:r w:rsidRPr="001C2783">
        <w:rPr>
          <w:rFonts w:hAnsi="宋体"/>
          <w:sz w:val="24"/>
          <w:szCs w:val="24"/>
        </w:rPr>
        <w:t>500</w:t>
      </w:r>
      <w:r w:rsidRPr="001C2783">
        <w:rPr>
          <w:rFonts w:hAnsi="宋体" w:hint="eastAsia"/>
          <w:sz w:val="24"/>
          <w:szCs w:val="24"/>
        </w:rPr>
        <w:t>元），优惠展位数量上限为上年度展位数。</w:t>
      </w:r>
    </w:p>
    <w:p w:rsidR="005C3707" w:rsidRPr="00586C39" w:rsidRDefault="005C3707" w:rsidP="00586C39">
      <w:pPr>
        <w:pStyle w:val="PlainText"/>
        <w:spacing w:line="360" w:lineRule="auto"/>
        <w:jc w:val="left"/>
        <w:rPr>
          <w:rFonts w:hAnsi="宋体"/>
          <w:sz w:val="24"/>
          <w:szCs w:val="24"/>
        </w:rPr>
      </w:pPr>
      <w:r w:rsidRPr="001C2783">
        <w:rPr>
          <w:rFonts w:hAnsi="宋体" w:hint="eastAsia"/>
          <w:sz w:val="24"/>
          <w:szCs w:val="24"/>
        </w:rPr>
        <w:t>※</w:t>
      </w:r>
      <w:r w:rsidRPr="001C2783">
        <w:rPr>
          <w:rFonts w:hAnsi="宋体"/>
          <w:sz w:val="24"/>
          <w:szCs w:val="24"/>
        </w:rPr>
        <w:t xml:space="preserve"> </w:t>
      </w:r>
      <w:r w:rsidRPr="00586C39">
        <w:rPr>
          <w:rFonts w:hAnsi="宋体" w:hint="eastAsia"/>
          <w:sz w:val="24"/>
          <w:szCs w:val="24"/>
        </w:rPr>
        <w:t>本届博览会相关电子文件下载地址：烟台文艺</w:t>
      </w:r>
      <w:r>
        <w:rPr>
          <w:rFonts w:hAnsi="宋体" w:hint="eastAsia"/>
          <w:sz w:val="24"/>
          <w:szCs w:val="24"/>
        </w:rPr>
        <w:t>网</w:t>
      </w:r>
      <w:r w:rsidRPr="00586C39">
        <w:rPr>
          <w:rFonts w:hAnsi="宋体"/>
          <w:sz w:val="24"/>
          <w:szCs w:val="24"/>
        </w:rPr>
        <w:t>http://www.ytwenlian.com/</w:t>
      </w:r>
    </w:p>
    <w:p w:rsidR="005C3707" w:rsidRPr="001C2783" w:rsidRDefault="005C3707" w:rsidP="001C2783">
      <w:pPr>
        <w:pStyle w:val="PlainText"/>
        <w:numPr>
          <w:ilvl w:val="0"/>
          <w:numId w:val="1"/>
        </w:numPr>
        <w:spacing w:line="360" w:lineRule="auto"/>
        <w:rPr>
          <w:rFonts w:hAnsi="宋体" w:cs="Times New Roman"/>
          <w:sz w:val="24"/>
          <w:szCs w:val="24"/>
        </w:rPr>
      </w:pPr>
      <w:r w:rsidRPr="001C2783">
        <w:rPr>
          <w:rFonts w:hAnsi="宋体" w:hint="eastAsia"/>
          <w:sz w:val="24"/>
          <w:szCs w:val="24"/>
        </w:rPr>
        <w:t>交通路线</w:t>
      </w:r>
    </w:p>
    <w:p w:rsidR="005C3707" w:rsidRPr="001C2783" w:rsidRDefault="005C3707" w:rsidP="00FE022E">
      <w:pPr>
        <w:pStyle w:val="PlainText"/>
        <w:spacing w:line="360" w:lineRule="auto"/>
        <w:rPr>
          <w:rFonts w:hAnsi="宋体" w:cs="Times New Roman"/>
          <w:sz w:val="24"/>
          <w:szCs w:val="24"/>
        </w:rPr>
      </w:pPr>
      <w:r w:rsidRPr="001C2783">
        <w:rPr>
          <w:rFonts w:hAnsi="宋体" w:hint="eastAsia"/>
          <w:sz w:val="24"/>
          <w:szCs w:val="24"/>
        </w:rPr>
        <w:t>公交路线：市内乘坐</w:t>
      </w:r>
      <w:r w:rsidRPr="001C2783">
        <w:rPr>
          <w:rFonts w:hAnsi="宋体"/>
          <w:sz w:val="24"/>
          <w:szCs w:val="24"/>
        </w:rPr>
        <w:t>17</w:t>
      </w:r>
      <w:r w:rsidRPr="001C2783">
        <w:rPr>
          <w:rFonts w:hAnsi="宋体" w:hint="eastAsia"/>
          <w:sz w:val="24"/>
          <w:szCs w:val="24"/>
        </w:rPr>
        <w:t>路、</w:t>
      </w:r>
      <w:r w:rsidRPr="001C2783">
        <w:rPr>
          <w:rFonts w:hAnsi="宋体"/>
          <w:sz w:val="24"/>
          <w:szCs w:val="24"/>
        </w:rPr>
        <w:t>23</w:t>
      </w:r>
      <w:r w:rsidRPr="001C2783">
        <w:rPr>
          <w:rFonts w:hAnsi="宋体" w:hint="eastAsia"/>
          <w:sz w:val="24"/>
          <w:szCs w:val="24"/>
        </w:rPr>
        <w:t>路、</w:t>
      </w:r>
      <w:r w:rsidRPr="001C2783">
        <w:rPr>
          <w:rFonts w:hAnsi="宋体"/>
          <w:sz w:val="24"/>
          <w:szCs w:val="24"/>
        </w:rPr>
        <w:t>51</w:t>
      </w:r>
      <w:r w:rsidRPr="001C2783">
        <w:rPr>
          <w:rFonts w:hAnsi="宋体" w:hint="eastAsia"/>
          <w:sz w:val="24"/>
          <w:szCs w:val="24"/>
        </w:rPr>
        <w:t>路可直达</w:t>
      </w:r>
      <w:r>
        <w:rPr>
          <w:rFonts w:hAnsi="宋体" w:hint="eastAsia"/>
          <w:sz w:val="24"/>
          <w:szCs w:val="24"/>
        </w:rPr>
        <w:t>。</w:t>
      </w:r>
    </w:p>
    <w:p w:rsidR="005C3707" w:rsidRPr="001C2783" w:rsidRDefault="005C3707" w:rsidP="00FE022E">
      <w:pPr>
        <w:pStyle w:val="PlainText"/>
        <w:spacing w:line="360" w:lineRule="auto"/>
        <w:rPr>
          <w:rFonts w:hAnsi="宋体" w:cs="Times New Roman"/>
          <w:sz w:val="24"/>
          <w:szCs w:val="24"/>
        </w:rPr>
      </w:pPr>
      <w:r w:rsidRPr="001C2783">
        <w:rPr>
          <w:rFonts w:hAnsi="宋体" w:hint="eastAsia"/>
          <w:sz w:val="24"/>
          <w:szCs w:val="24"/>
        </w:rPr>
        <w:t>高速公路：荣乌高速（</w:t>
      </w:r>
      <w:r w:rsidRPr="001C2783">
        <w:rPr>
          <w:rFonts w:hAnsi="宋体"/>
          <w:sz w:val="24"/>
          <w:szCs w:val="24"/>
        </w:rPr>
        <w:t>G18</w:t>
      </w:r>
      <w:r w:rsidRPr="001C2783">
        <w:rPr>
          <w:rFonts w:hAnsi="宋体" w:hint="eastAsia"/>
          <w:sz w:val="24"/>
          <w:szCs w:val="24"/>
        </w:rPr>
        <w:t>）烟台出口向北，经观海路到港城东大街右转</w:t>
      </w:r>
      <w:r w:rsidRPr="001C2783">
        <w:rPr>
          <w:rFonts w:hAnsi="宋体"/>
          <w:sz w:val="24"/>
          <w:szCs w:val="24"/>
        </w:rPr>
        <w:t>800</w:t>
      </w:r>
      <w:r w:rsidRPr="001C2783">
        <w:rPr>
          <w:rFonts w:hAnsi="宋体" w:hint="eastAsia"/>
          <w:sz w:val="24"/>
          <w:szCs w:val="24"/>
        </w:rPr>
        <w:t>米路北。</w:t>
      </w:r>
    </w:p>
    <w:p w:rsidR="005C3707" w:rsidRPr="001C2783" w:rsidRDefault="005C3707" w:rsidP="00D14D1C">
      <w:pPr>
        <w:pStyle w:val="PlainText"/>
        <w:spacing w:line="360" w:lineRule="auto"/>
        <w:ind w:leftChars="304" w:left="31680"/>
        <w:rPr>
          <w:rFonts w:hAnsi="宋体" w:cs="Times New Roman"/>
          <w:sz w:val="24"/>
          <w:szCs w:val="24"/>
        </w:rPr>
      </w:pPr>
    </w:p>
    <w:p w:rsidR="005C3707" w:rsidRPr="001C2783" w:rsidRDefault="005C3707" w:rsidP="001C2783">
      <w:pPr>
        <w:spacing w:line="360" w:lineRule="auto"/>
        <w:rPr>
          <w:rFonts w:ascii="宋体" w:cs="Times New Roman"/>
          <w:b/>
          <w:bCs/>
          <w:sz w:val="24"/>
          <w:szCs w:val="24"/>
        </w:rPr>
      </w:pPr>
      <w:r w:rsidRPr="001C2783">
        <w:rPr>
          <w:rFonts w:ascii="宋体" w:hAnsi="宋体" w:cs="宋体" w:hint="eastAsia"/>
          <w:b/>
          <w:bCs/>
          <w:sz w:val="24"/>
          <w:szCs w:val="24"/>
        </w:rPr>
        <w:t>组委会账户、电话信息</w:t>
      </w:r>
    </w:p>
    <w:p w:rsidR="005C3707" w:rsidRPr="001C2783" w:rsidRDefault="005C3707" w:rsidP="001C2783">
      <w:pPr>
        <w:widowControl/>
        <w:spacing w:line="360" w:lineRule="auto"/>
        <w:jc w:val="left"/>
        <w:rPr>
          <w:rFonts w:ascii="宋体" w:cs="Times New Roman"/>
          <w:sz w:val="24"/>
          <w:szCs w:val="24"/>
        </w:rPr>
      </w:pPr>
      <w:r w:rsidRPr="001C2783">
        <w:rPr>
          <w:rFonts w:ascii="宋体" w:hAnsi="宋体" w:cs="宋体" w:hint="eastAsia"/>
          <w:sz w:val="24"/>
          <w:szCs w:val="24"/>
        </w:rPr>
        <w:t>户名：中民协（烟台）展览中心</w:t>
      </w:r>
    </w:p>
    <w:p w:rsidR="005C3707" w:rsidRPr="001C2783" w:rsidRDefault="005C3707" w:rsidP="001C2783">
      <w:pPr>
        <w:widowControl/>
        <w:spacing w:line="360" w:lineRule="auto"/>
        <w:jc w:val="left"/>
        <w:rPr>
          <w:rFonts w:ascii="宋体" w:cs="Times New Roman"/>
          <w:sz w:val="24"/>
          <w:szCs w:val="24"/>
        </w:rPr>
      </w:pPr>
      <w:r w:rsidRPr="001C2783">
        <w:rPr>
          <w:rFonts w:ascii="宋体" w:hAnsi="宋体" w:cs="宋体" w:hint="eastAsia"/>
          <w:sz w:val="24"/>
          <w:szCs w:val="24"/>
        </w:rPr>
        <w:t>开户行：工商银行烟台分行</w:t>
      </w:r>
    </w:p>
    <w:p w:rsidR="005C3707" w:rsidRPr="001C2783" w:rsidRDefault="005C3707" w:rsidP="001C2783">
      <w:pPr>
        <w:widowControl/>
        <w:spacing w:line="360" w:lineRule="auto"/>
        <w:jc w:val="left"/>
        <w:rPr>
          <w:rFonts w:ascii="宋体" w:cs="Times New Roman"/>
          <w:sz w:val="24"/>
          <w:szCs w:val="24"/>
        </w:rPr>
      </w:pPr>
      <w:r w:rsidRPr="001C2783">
        <w:rPr>
          <w:rFonts w:ascii="宋体" w:hAnsi="宋体" w:cs="宋体" w:hint="eastAsia"/>
          <w:sz w:val="24"/>
          <w:szCs w:val="24"/>
        </w:rPr>
        <w:t>账号：</w:t>
      </w:r>
      <w:r w:rsidRPr="001C2783">
        <w:rPr>
          <w:rFonts w:ascii="宋体" w:hAnsi="宋体" w:cs="宋体"/>
          <w:sz w:val="24"/>
          <w:szCs w:val="24"/>
        </w:rPr>
        <w:t>1606 0205 0902 6424 481</w:t>
      </w:r>
    </w:p>
    <w:p w:rsidR="005C3707" w:rsidRPr="001C2783" w:rsidRDefault="005C3707" w:rsidP="001C2783">
      <w:pPr>
        <w:widowControl/>
        <w:spacing w:line="360" w:lineRule="auto"/>
        <w:jc w:val="left"/>
        <w:rPr>
          <w:rFonts w:ascii="宋体" w:cs="Times New Roman"/>
          <w:sz w:val="24"/>
          <w:szCs w:val="24"/>
        </w:rPr>
      </w:pPr>
      <w:r w:rsidRPr="001C2783">
        <w:rPr>
          <w:rFonts w:ascii="宋体" w:hAnsi="宋体" w:cs="宋体" w:hint="eastAsia"/>
          <w:sz w:val="24"/>
          <w:szCs w:val="24"/>
        </w:rPr>
        <w:t>电话：</w:t>
      </w:r>
      <w:r w:rsidRPr="001C2783">
        <w:rPr>
          <w:rFonts w:ascii="宋体" w:hAnsi="宋体" w:cs="宋体"/>
          <w:sz w:val="24"/>
          <w:szCs w:val="24"/>
        </w:rPr>
        <w:t>0535—6271113</w:t>
      </w:r>
      <w:r w:rsidRPr="001C2783">
        <w:rPr>
          <w:rFonts w:ascii="宋体" w:hAnsi="宋体" w:cs="宋体" w:hint="eastAsia"/>
          <w:sz w:val="24"/>
          <w:szCs w:val="24"/>
        </w:rPr>
        <w:t>、</w:t>
      </w:r>
      <w:r w:rsidRPr="001C2783">
        <w:rPr>
          <w:rFonts w:ascii="宋体" w:hAnsi="宋体" w:cs="宋体"/>
          <w:sz w:val="24"/>
          <w:szCs w:val="24"/>
        </w:rPr>
        <w:t>6271110</w:t>
      </w:r>
    </w:p>
    <w:p w:rsidR="005C3707" w:rsidRPr="001C2783" w:rsidRDefault="005C3707" w:rsidP="001C2783">
      <w:pPr>
        <w:widowControl/>
        <w:spacing w:line="360" w:lineRule="auto"/>
        <w:jc w:val="left"/>
        <w:rPr>
          <w:rFonts w:ascii="宋体" w:cs="Times New Roman"/>
          <w:sz w:val="24"/>
          <w:szCs w:val="24"/>
        </w:rPr>
      </w:pPr>
      <w:r w:rsidRPr="001C2783">
        <w:rPr>
          <w:rFonts w:ascii="宋体" w:hAnsi="宋体" w:cs="宋体" w:hint="eastAsia"/>
          <w:sz w:val="24"/>
          <w:szCs w:val="24"/>
        </w:rPr>
        <w:t>传真：</w:t>
      </w:r>
      <w:r w:rsidRPr="001C2783">
        <w:rPr>
          <w:rFonts w:ascii="宋体" w:hAnsi="宋体" w:cs="宋体"/>
          <w:sz w:val="24"/>
          <w:szCs w:val="24"/>
        </w:rPr>
        <w:t>0535—6271115</w:t>
      </w:r>
    </w:p>
    <w:p w:rsidR="005C3707" w:rsidRPr="001C2783" w:rsidRDefault="005C3707" w:rsidP="001C2783">
      <w:pPr>
        <w:widowControl/>
        <w:spacing w:line="360" w:lineRule="auto"/>
        <w:jc w:val="left"/>
        <w:rPr>
          <w:rFonts w:ascii="宋体" w:cs="Times New Roman"/>
          <w:sz w:val="24"/>
          <w:szCs w:val="24"/>
        </w:rPr>
      </w:pPr>
    </w:p>
    <w:p w:rsidR="005C3707" w:rsidRPr="001C2783" w:rsidRDefault="005C3707" w:rsidP="001C2783">
      <w:pPr>
        <w:spacing w:line="360" w:lineRule="auto"/>
        <w:rPr>
          <w:rFonts w:ascii="宋体" w:cs="Times New Roman"/>
          <w:sz w:val="24"/>
          <w:szCs w:val="24"/>
        </w:rPr>
      </w:pPr>
      <w:r w:rsidRPr="001C2783">
        <w:rPr>
          <w:rFonts w:ascii="宋体" w:hAnsi="宋体" w:cs="宋体" w:hint="eastAsia"/>
          <w:b/>
          <w:bCs/>
          <w:sz w:val="24"/>
          <w:szCs w:val="24"/>
        </w:rPr>
        <w:t>主</w:t>
      </w:r>
      <w:r w:rsidRPr="001C2783">
        <w:rPr>
          <w:rFonts w:ascii="宋体" w:hAnsi="宋体" w:cs="宋体"/>
          <w:b/>
          <w:bCs/>
          <w:sz w:val="24"/>
          <w:szCs w:val="24"/>
        </w:rPr>
        <w:t xml:space="preserve">    </w:t>
      </w:r>
      <w:r w:rsidRPr="001C2783">
        <w:rPr>
          <w:rFonts w:ascii="宋体" w:hAnsi="宋体" w:cs="宋体" w:hint="eastAsia"/>
          <w:b/>
          <w:bCs/>
          <w:sz w:val="24"/>
          <w:szCs w:val="24"/>
        </w:rPr>
        <w:t>办：</w:t>
      </w:r>
      <w:r w:rsidRPr="001C2783">
        <w:rPr>
          <w:rFonts w:ascii="宋体" w:hAnsi="宋体" w:cs="宋体" w:hint="eastAsia"/>
          <w:sz w:val="24"/>
          <w:szCs w:val="24"/>
        </w:rPr>
        <w:t>中国民间文艺家协会</w:t>
      </w:r>
    </w:p>
    <w:p w:rsidR="005C3707" w:rsidRPr="001C2783" w:rsidRDefault="005C3707" w:rsidP="00D14D1C">
      <w:pPr>
        <w:spacing w:line="360" w:lineRule="auto"/>
        <w:ind w:firstLineChars="500" w:firstLine="31680"/>
        <w:rPr>
          <w:rFonts w:ascii="宋体" w:cs="Times New Roman"/>
          <w:sz w:val="24"/>
          <w:szCs w:val="24"/>
        </w:rPr>
      </w:pPr>
      <w:r w:rsidRPr="001C2783">
        <w:rPr>
          <w:rFonts w:ascii="宋体" w:hAnsi="宋体" w:cs="宋体" w:hint="eastAsia"/>
          <w:sz w:val="24"/>
          <w:szCs w:val="24"/>
        </w:rPr>
        <w:t>山东省委宣传部</w:t>
      </w:r>
    </w:p>
    <w:p w:rsidR="005C3707" w:rsidRPr="001C2783" w:rsidRDefault="005C3707" w:rsidP="00D14D1C">
      <w:pPr>
        <w:spacing w:line="360" w:lineRule="auto"/>
        <w:ind w:firstLineChars="500" w:firstLine="31680"/>
        <w:rPr>
          <w:rFonts w:ascii="宋体" w:cs="Times New Roman"/>
          <w:sz w:val="24"/>
          <w:szCs w:val="24"/>
        </w:rPr>
      </w:pPr>
      <w:r w:rsidRPr="001C2783">
        <w:rPr>
          <w:rFonts w:ascii="宋体" w:hAnsi="宋体" w:cs="宋体" w:hint="eastAsia"/>
          <w:sz w:val="24"/>
          <w:szCs w:val="24"/>
        </w:rPr>
        <w:t>山东省文学艺术界联合会</w:t>
      </w:r>
    </w:p>
    <w:p w:rsidR="005C3707" w:rsidRPr="001C2783" w:rsidRDefault="005C3707" w:rsidP="00D14D1C">
      <w:pPr>
        <w:spacing w:line="360" w:lineRule="auto"/>
        <w:ind w:firstLineChars="500" w:firstLine="31680"/>
        <w:rPr>
          <w:rFonts w:ascii="宋体" w:cs="Times New Roman"/>
          <w:sz w:val="24"/>
          <w:szCs w:val="24"/>
        </w:rPr>
      </w:pPr>
      <w:r w:rsidRPr="001C2783">
        <w:rPr>
          <w:rFonts w:ascii="宋体" w:hAnsi="宋体" w:cs="宋体" w:hint="eastAsia"/>
          <w:sz w:val="24"/>
          <w:szCs w:val="24"/>
        </w:rPr>
        <w:t>烟台市人民政府</w:t>
      </w:r>
    </w:p>
    <w:p w:rsidR="005C3707" w:rsidRPr="001C2783" w:rsidRDefault="005C3707" w:rsidP="001C2783">
      <w:pPr>
        <w:spacing w:line="360" w:lineRule="auto"/>
        <w:rPr>
          <w:rFonts w:ascii="宋体" w:cs="Times New Roman"/>
          <w:sz w:val="24"/>
          <w:szCs w:val="24"/>
        </w:rPr>
      </w:pPr>
      <w:r w:rsidRPr="001C2783">
        <w:rPr>
          <w:rFonts w:ascii="宋体" w:hAnsi="宋体" w:cs="宋体" w:hint="eastAsia"/>
          <w:b/>
          <w:bCs/>
          <w:sz w:val="24"/>
          <w:szCs w:val="24"/>
        </w:rPr>
        <w:t>承</w:t>
      </w:r>
      <w:r w:rsidRPr="001C2783">
        <w:rPr>
          <w:rFonts w:ascii="宋体" w:hAnsi="宋体" w:cs="宋体"/>
          <w:b/>
          <w:bCs/>
          <w:sz w:val="24"/>
          <w:szCs w:val="24"/>
        </w:rPr>
        <w:t xml:space="preserve">    </w:t>
      </w:r>
      <w:r w:rsidRPr="001C2783">
        <w:rPr>
          <w:rFonts w:ascii="宋体" w:hAnsi="宋体" w:cs="宋体" w:hint="eastAsia"/>
          <w:b/>
          <w:bCs/>
          <w:sz w:val="24"/>
          <w:szCs w:val="24"/>
        </w:rPr>
        <w:t>办：</w:t>
      </w:r>
      <w:r w:rsidRPr="001C2783">
        <w:rPr>
          <w:rFonts w:ascii="宋体" w:hAnsi="宋体" w:cs="宋体" w:hint="eastAsia"/>
          <w:sz w:val="24"/>
          <w:szCs w:val="24"/>
        </w:rPr>
        <w:t>烟台市委宣传部</w:t>
      </w:r>
    </w:p>
    <w:p w:rsidR="005C3707" w:rsidRPr="001C2783" w:rsidRDefault="005C3707" w:rsidP="00D14D1C">
      <w:pPr>
        <w:spacing w:line="360" w:lineRule="auto"/>
        <w:ind w:firstLineChars="500" w:firstLine="31680"/>
        <w:rPr>
          <w:rFonts w:ascii="宋体" w:cs="Times New Roman"/>
          <w:sz w:val="24"/>
          <w:szCs w:val="24"/>
        </w:rPr>
      </w:pPr>
      <w:r w:rsidRPr="001C2783">
        <w:rPr>
          <w:rFonts w:ascii="宋体" w:hAnsi="宋体" w:cs="宋体" w:hint="eastAsia"/>
          <w:sz w:val="24"/>
          <w:szCs w:val="24"/>
        </w:rPr>
        <w:t>中国文联民间文艺艺术中心</w:t>
      </w:r>
    </w:p>
    <w:p w:rsidR="005C3707" w:rsidRPr="001C2783" w:rsidRDefault="005C3707" w:rsidP="00D14D1C">
      <w:pPr>
        <w:spacing w:line="360" w:lineRule="auto"/>
        <w:ind w:firstLineChars="500" w:firstLine="31680"/>
        <w:rPr>
          <w:rFonts w:ascii="宋体" w:cs="Times New Roman"/>
          <w:sz w:val="24"/>
          <w:szCs w:val="24"/>
        </w:rPr>
      </w:pPr>
      <w:r w:rsidRPr="001C2783">
        <w:rPr>
          <w:rFonts w:ascii="宋体" w:hAnsi="宋体" w:cs="宋体" w:hint="eastAsia"/>
          <w:sz w:val="24"/>
          <w:szCs w:val="24"/>
        </w:rPr>
        <w:t>中国工艺美术学会民间艺术专业委员会</w:t>
      </w:r>
    </w:p>
    <w:p w:rsidR="005C3707" w:rsidRPr="001C2783" w:rsidRDefault="005C3707" w:rsidP="00D14D1C">
      <w:pPr>
        <w:spacing w:line="360" w:lineRule="auto"/>
        <w:ind w:firstLineChars="500" w:firstLine="31680"/>
        <w:rPr>
          <w:rFonts w:ascii="宋体" w:cs="Times New Roman"/>
          <w:sz w:val="24"/>
          <w:szCs w:val="24"/>
        </w:rPr>
      </w:pPr>
      <w:r w:rsidRPr="001C2783">
        <w:rPr>
          <w:rFonts w:ascii="宋体" w:hAnsi="宋体" w:cs="宋体" w:hint="eastAsia"/>
          <w:sz w:val="24"/>
          <w:szCs w:val="24"/>
        </w:rPr>
        <w:t>山东省民间文艺家协会</w:t>
      </w:r>
    </w:p>
    <w:p w:rsidR="005C3707" w:rsidRPr="001C2783" w:rsidRDefault="005C3707" w:rsidP="00D14D1C">
      <w:pPr>
        <w:spacing w:line="360" w:lineRule="auto"/>
        <w:ind w:firstLineChars="500" w:firstLine="31680"/>
        <w:rPr>
          <w:rFonts w:ascii="宋体" w:cs="Times New Roman"/>
          <w:sz w:val="24"/>
          <w:szCs w:val="24"/>
        </w:rPr>
      </w:pPr>
      <w:r w:rsidRPr="001C2783">
        <w:rPr>
          <w:rFonts w:ascii="宋体" w:hAnsi="宋体" w:cs="宋体" w:hint="eastAsia"/>
          <w:sz w:val="24"/>
          <w:szCs w:val="24"/>
        </w:rPr>
        <w:t>烟台市文学艺术界联合会</w:t>
      </w:r>
    </w:p>
    <w:p w:rsidR="005C3707" w:rsidRPr="001C2783" w:rsidRDefault="005C3707" w:rsidP="001C2783">
      <w:pPr>
        <w:spacing w:line="360" w:lineRule="auto"/>
        <w:rPr>
          <w:rFonts w:ascii="宋体" w:cs="Times New Roman"/>
          <w:sz w:val="24"/>
          <w:szCs w:val="24"/>
        </w:rPr>
      </w:pPr>
      <w:r w:rsidRPr="001C2783">
        <w:rPr>
          <w:rFonts w:ascii="宋体" w:hAnsi="宋体" w:cs="宋体" w:hint="eastAsia"/>
          <w:b/>
          <w:bCs/>
          <w:sz w:val="24"/>
          <w:szCs w:val="24"/>
        </w:rPr>
        <w:t>执行机构：</w:t>
      </w:r>
      <w:r w:rsidRPr="001C2783">
        <w:rPr>
          <w:rFonts w:ascii="宋体" w:hAnsi="宋体" w:cs="宋体" w:hint="eastAsia"/>
          <w:sz w:val="24"/>
          <w:szCs w:val="24"/>
        </w:rPr>
        <w:t>中国民间文艺家协会展览委员会</w:t>
      </w:r>
    </w:p>
    <w:p w:rsidR="005C3707" w:rsidRDefault="005C3707" w:rsidP="00D14D1C">
      <w:pPr>
        <w:spacing w:line="360" w:lineRule="auto"/>
        <w:ind w:firstLineChars="500" w:firstLine="31680"/>
        <w:rPr>
          <w:rFonts w:ascii="宋体" w:cs="Times New Roman"/>
          <w:sz w:val="24"/>
          <w:szCs w:val="24"/>
        </w:rPr>
      </w:pPr>
      <w:r w:rsidRPr="001C2783">
        <w:rPr>
          <w:rFonts w:ascii="宋体" w:hAnsi="宋体" w:cs="宋体" w:hint="eastAsia"/>
          <w:sz w:val="24"/>
          <w:szCs w:val="24"/>
        </w:rPr>
        <w:t>中民协（烟台）展览中心</w:t>
      </w:r>
    </w:p>
    <w:p w:rsidR="005C3707" w:rsidRDefault="005C3707" w:rsidP="00B4111A">
      <w:pPr>
        <w:widowControl/>
        <w:jc w:val="left"/>
        <w:rPr>
          <w:rFonts w:cs="Times New Roman"/>
        </w:rPr>
      </w:pPr>
    </w:p>
    <w:p w:rsidR="005C3707" w:rsidRDefault="005C3707" w:rsidP="00B4111A">
      <w:pPr>
        <w:widowControl/>
        <w:jc w:val="left"/>
        <w:rPr>
          <w:rFonts w:cs="Times New Roman"/>
        </w:rPr>
      </w:pPr>
    </w:p>
    <w:p w:rsidR="005C3707" w:rsidRDefault="005C3707" w:rsidP="00B4111A">
      <w:pPr>
        <w:widowControl/>
        <w:jc w:val="left"/>
        <w:rPr>
          <w:rFonts w:cs="Times New Roman"/>
          <w:sz w:val="28"/>
          <w:szCs w:val="28"/>
        </w:rPr>
      </w:pPr>
      <w:r w:rsidRPr="005F7842">
        <w:rPr>
          <w:rFonts w:cs="宋体" w:hint="eastAsia"/>
          <w:sz w:val="28"/>
          <w:szCs w:val="28"/>
        </w:rPr>
        <w:t>图片：</w:t>
      </w:r>
    </w:p>
    <w:p w:rsidR="005C3707" w:rsidRDefault="005C3707" w:rsidP="00B4111A">
      <w:pPr>
        <w:widowControl/>
        <w:jc w:val="left"/>
        <w:rPr>
          <w:rFonts w:cs="Times New Roman"/>
          <w:sz w:val="28"/>
          <w:szCs w:val="28"/>
        </w:rPr>
      </w:pPr>
    </w:p>
    <w:p w:rsidR="005C3707" w:rsidRDefault="005C3707" w:rsidP="00B4111A">
      <w:pPr>
        <w:widowControl/>
        <w:jc w:val="left"/>
        <w:rPr>
          <w:rFonts w:cs="Times New Roman"/>
          <w:sz w:val="28"/>
          <w:szCs w:val="28"/>
        </w:rPr>
      </w:pPr>
      <w:r w:rsidRPr="00666326">
        <w:rPr>
          <w:rFonts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i1025" type="#_x0000_t75" style="width:195.75pt;height:293.25pt;visibility:visible">
            <v:imagedata r:id="rId7" o:title=""/>
          </v:shape>
        </w:pict>
      </w:r>
      <w:r>
        <w:rPr>
          <w:sz w:val="28"/>
          <w:szCs w:val="28"/>
        </w:rPr>
        <w:t xml:space="preserve">   </w:t>
      </w:r>
      <w:r w:rsidRPr="00666326">
        <w:rPr>
          <w:rFonts w:cs="Times New Roman"/>
          <w:noProof/>
          <w:sz w:val="28"/>
          <w:szCs w:val="28"/>
        </w:rPr>
        <w:pict>
          <v:shape id="图片 12" o:spid="_x0000_i1026" type="#_x0000_t75" style="width:189.75pt;height:293.25pt;visibility:visible">
            <v:imagedata r:id="rId8" o:title=""/>
          </v:shape>
        </w:pict>
      </w:r>
    </w:p>
    <w:p w:rsidR="005C3707" w:rsidRDefault="005C3707" w:rsidP="00B4111A">
      <w:pPr>
        <w:widowControl/>
        <w:jc w:val="left"/>
        <w:rPr>
          <w:rFonts w:cs="Times New Roman"/>
        </w:rPr>
      </w:pPr>
      <w:r w:rsidRPr="00C93DA8">
        <w:rPr>
          <w:rFonts w:cs="Times New Roman"/>
          <w:noProof/>
        </w:rPr>
        <w:pict>
          <v:shape id="图片 13" o:spid="_x0000_i1027" type="#_x0000_t75" style="width:203.25pt;height:305.25pt;visibility:visible">
            <v:imagedata r:id="rId9" o:title=""/>
          </v:shape>
        </w:pict>
      </w:r>
      <w:r>
        <w:t xml:space="preserve"> </w:t>
      </w:r>
      <w:r w:rsidRPr="00666326">
        <w:rPr>
          <w:rStyle w:val="Strong"/>
          <w:rFonts w:cs="Times New Roman"/>
          <w:b w:val="0"/>
          <w:bCs w:val="0"/>
          <w:noProof/>
        </w:rPr>
        <w:pict>
          <v:shape id="图片 2" o:spid="_x0000_i1028" type="#_x0000_t75" style="width:175.5pt;height:304.5pt;visibility:visible">
            <v:imagedata r:id="rId10" o:title="" cropbottom="1600f"/>
          </v:shape>
        </w:pict>
      </w:r>
    </w:p>
    <w:p w:rsidR="005C3707" w:rsidRDefault="005C3707" w:rsidP="00B4111A">
      <w:pPr>
        <w:widowControl/>
        <w:jc w:val="left"/>
        <w:rPr>
          <w:rFonts w:cs="Times New Roman"/>
        </w:rPr>
      </w:pPr>
    </w:p>
    <w:p w:rsidR="005C3707" w:rsidRDefault="005C3707" w:rsidP="00B4111A">
      <w:pPr>
        <w:widowControl/>
        <w:jc w:val="left"/>
        <w:rPr>
          <w:rFonts w:cs="Times New Roman"/>
        </w:rPr>
      </w:pPr>
      <w:r w:rsidRPr="00C93DA8">
        <w:rPr>
          <w:rFonts w:cs="Times New Roman"/>
          <w:noProof/>
        </w:rPr>
        <w:pict>
          <v:shape id="图片 1" o:spid="_x0000_i1029" type="#_x0000_t75" style="width:300.75pt;height:236.25pt;visibility:visible">
            <v:imagedata r:id="rId11" o:title=""/>
          </v:shape>
        </w:pict>
      </w:r>
      <w:bookmarkStart w:id="0" w:name="_GoBack"/>
      <w:bookmarkEnd w:id="0"/>
    </w:p>
    <w:p w:rsidR="005C3707" w:rsidRDefault="005C3707" w:rsidP="00B4111A">
      <w:pPr>
        <w:widowControl/>
        <w:jc w:val="left"/>
        <w:rPr>
          <w:rFonts w:cs="Times New Roman"/>
        </w:rPr>
      </w:pPr>
      <w:r w:rsidRPr="00C93DA8">
        <w:rPr>
          <w:rFonts w:cs="Times New Roman"/>
          <w:noProof/>
        </w:rPr>
        <w:pict>
          <v:shape id="图片 3" o:spid="_x0000_i1030" type="#_x0000_t75" style="width:285pt;height:179.25pt;visibility:visible">
            <v:imagedata r:id="rId12" o:title="" cropbottom="2517f"/>
          </v:shape>
        </w:pict>
      </w:r>
    </w:p>
    <w:p w:rsidR="005C3707" w:rsidRDefault="005C3707" w:rsidP="00B4111A">
      <w:pPr>
        <w:widowControl/>
        <w:jc w:val="left"/>
        <w:rPr>
          <w:rFonts w:cs="Times New Roman"/>
        </w:rPr>
      </w:pPr>
      <w:r w:rsidRPr="00C93DA8">
        <w:rPr>
          <w:rFonts w:cs="Times New Roman"/>
          <w:noProof/>
        </w:rPr>
        <w:pict>
          <v:shape id="图片 6" o:spid="_x0000_i1031" type="#_x0000_t75" style="width:217.5pt;height:278.25pt;visibility:visible">
            <v:imagedata r:id="rId13" o:title=""/>
          </v:shape>
        </w:pict>
      </w:r>
    </w:p>
    <w:p w:rsidR="005C3707" w:rsidRDefault="005C3707" w:rsidP="005F7842">
      <w:pPr>
        <w:widowControl/>
        <w:jc w:val="left"/>
        <w:rPr>
          <w:rFonts w:cs="Times New Roman"/>
        </w:rPr>
      </w:pPr>
    </w:p>
    <w:p w:rsidR="005C3707" w:rsidRDefault="005C3707" w:rsidP="005F7842">
      <w:pPr>
        <w:widowControl/>
        <w:jc w:val="left"/>
        <w:rPr>
          <w:rFonts w:cs="Times New Roman"/>
        </w:rPr>
      </w:pPr>
      <w:r w:rsidRPr="00C93DA8">
        <w:rPr>
          <w:rFonts w:cs="Times New Roman"/>
          <w:noProof/>
        </w:rPr>
        <w:pict>
          <v:shape id="图片 4" o:spid="_x0000_i1032" type="#_x0000_t75" style="width:306pt;height:181.5pt;visibility:visible">
            <v:imagedata r:id="rId14" o:title="" croptop="2933f" cropbottom="4495f"/>
          </v:shape>
        </w:pict>
      </w:r>
    </w:p>
    <w:p w:rsidR="005C3707" w:rsidRPr="005F7842" w:rsidRDefault="005C3707" w:rsidP="005F7842">
      <w:pPr>
        <w:widowControl/>
        <w:jc w:val="left"/>
        <w:rPr>
          <w:rFonts w:cs="Times New Roman"/>
        </w:rPr>
      </w:pPr>
    </w:p>
    <w:p w:rsidR="005C3707" w:rsidRDefault="005C3707" w:rsidP="005F7842">
      <w:pPr>
        <w:widowControl/>
        <w:jc w:val="left"/>
        <w:rPr>
          <w:rFonts w:cs="Times New Roman"/>
        </w:rPr>
      </w:pPr>
      <w:r w:rsidRPr="00C93DA8">
        <w:rPr>
          <w:rFonts w:cs="Times New Roman"/>
          <w:noProof/>
        </w:rPr>
        <w:pict>
          <v:shape id="图片 5" o:spid="_x0000_i1033" type="#_x0000_t75" style="width:228pt;height:156.75pt;visibility:visible">
            <v:imagedata r:id="rId15" o:title=""/>
          </v:shape>
        </w:pict>
      </w:r>
    </w:p>
    <w:p w:rsidR="005C3707" w:rsidRDefault="005C3707" w:rsidP="005F7842">
      <w:pPr>
        <w:widowControl/>
        <w:jc w:val="left"/>
        <w:rPr>
          <w:rFonts w:cs="Times New Roman"/>
        </w:rPr>
      </w:pPr>
    </w:p>
    <w:p w:rsidR="005C3707" w:rsidRDefault="005C3707" w:rsidP="005F7842">
      <w:pPr>
        <w:widowControl/>
        <w:jc w:val="left"/>
        <w:rPr>
          <w:rFonts w:cs="Times New Roman"/>
        </w:rPr>
      </w:pPr>
      <w:r w:rsidRPr="00C93DA8">
        <w:rPr>
          <w:rFonts w:cs="Times New Roman"/>
          <w:noProof/>
        </w:rPr>
        <w:pict>
          <v:shape id="图片 7" o:spid="_x0000_i1034" type="#_x0000_t75" style="width:303.75pt;height:201.75pt;visibility:visible">
            <v:imagedata r:id="rId16" o:title=""/>
          </v:shape>
        </w:pict>
      </w:r>
    </w:p>
    <w:p w:rsidR="005C3707" w:rsidRPr="005F7842" w:rsidRDefault="005C3707" w:rsidP="005F7842">
      <w:pPr>
        <w:widowControl/>
        <w:jc w:val="left"/>
        <w:rPr>
          <w:rFonts w:cs="Times New Roman"/>
        </w:rPr>
      </w:pPr>
      <w:r w:rsidRPr="00C93DA8">
        <w:rPr>
          <w:rFonts w:cs="Times New Roman"/>
          <w:noProof/>
        </w:rPr>
        <w:pict>
          <v:shape id="图片 9" o:spid="_x0000_i1035" type="#_x0000_t75" style="width:279pt;height:207pt;visibility:visible">
            <v:imagedata r:id="rId17" o:title=""/>
          </v:shape>
        </w:pict>
      </w:r>
    </w:p>
    <w:sectPr w:rsidR="005C3707" w:rsidRPr="005F7842" w:rsidSect="005213F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707" w:rsidRDefault="005C3707" w:rsidP="004F2BC9">
      <w:pPr>
        <w:rPr>
          <w:rFonts w:cs="Times New Roman"/>
        </w:rPr>
      </w:pPr>
      <w:r>
        <w:rPr>
          <w:rFonts w:cs="Times New Roman"/>
        </w:rPr>
        <w:separator/>
      </w:r>
    </w:p>
  </w:endnote>
  <w:endnote w:type="continuationSeparator" w:id="0">
    <w:p w:rsidR="005C3707" w:rsidRDefault="005C3707" w:rsidP="004F2BC9">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宋体">
    <w:altName w:val="ang"/>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707" w:rsidRDefault="005C3707">
    <w:pPr>
      <w:pStyle w:val="Footer"/>
      <w:jc w:val="right"/>
      <w:rPr>
        <w:rFonts w:cs="Times New Roman"/>
      </w:rPr>
    </w:pPr>
    <w:fldSimple w:instr=" PAGE   \* MERGEFORMAT ">
      <w:r w:rsidRPr="00D14D1C">
        <w:rPr>
          <w:noProof/>
          <w:lang w:val="zh-CN"/>
        </w:rPr>
        <w:t>1</w:t>
      </w:r>
    </w:fldSimple>
  </w:p>
  <w:p w:rsidR="005C3707" w:rsidRDefault="005C3707">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707" w:rsidRDefault="005C3707" w:rsidP="004F2BC9">
      <w:pPr>
        <w:rPr>
          <w:rFonts w:cs="Times New Roman"/>
        </w:rPr>
      </w:pPr>
      <w:r>
        <w:rPr>
          <w:rFonts w:cs="Times New Roman"/>
        </w:rPr>
        <w:separator/>
      </w:r>
    </w:p>
  </w:footnote>
  <w:footnote w:type="continuationSeparator" w:id="0">
    <w:p w:rsidR="005C3707" w:rsidRDefault="005C3707" w:rsidP="004F2BC9">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4C5B2A"/>
    <w:multiLevelType w:val="hybridMultilevel"/>
    <w:tmpl w:val="4418AF32"/>
    <w:lvl w:ilvl="0" w:tplc="7AE4EC20">
      <w:start w:val="6"/>
      <w:numFmt w:val="bullet"/>
      <w:lvlText w:val="※"/>
      <w:lvlJc w:val="left"/>
      <w:pPr>
        <w:ind w:left="360" w:hanging="360"/>
      </w:pPr>
      <w:rPr>
        <w:rFonts w:ascii="宋体" w:eastAsia="宋体" w:hAnsi="宋体" w:hint="eastAsia"/>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doNotShadeFormData/>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11D6A"/>
    <w:rsid w:val="00036A61"/>
    <w:rsid w:val="0007070A"/>
    <w:rsid w:val="00072343"/>
    <w:rsid w:val="000C04DD"/>
    <w:rsid w:val="00130A29"/>
    <w:rsid w:val="00172A27"/>
    <w:rsid w:val="001B6244"/>
    <w:rsid w:val="001C2783"/>
    <w:rsid w:val="00262D51"/>
    <w:rsid w:val="00281B36"/>
    <w:rsid w:val="00292582"/>
    <w:rsid w:val="002E55BD"/>
    <w:rsid w:val="003B3084"/>
    <w:rsid w:val="00410636"/>
    <w:rsid w:val="00417090"/>
    <w:rsid w:val="004A2EF2"/>
    <w:rsid w:val="004F2BC9"/>
    <w:rsid w:val="005213F7"/>
    <w:rsid w:val="00586C39"/>
    <w:rsid w:val="00586EE4"/>
    <w:rsid w:val="005C09B3"/>
    <w:rsid w:val="005C3707"/>
    <w:rsid w:val="005F7842"/>
    <w:rsid w:val="00611B36"/>
    <w:rsid w:val="00634E46"/>
    <w:rsid w:val="00666326"/>
    <w:rsid w:val="00693B5C"/>
    <w:rsid w:val="006B0F94"/>
    <w:rsid w:val="006C796D"/>
    <w:rsid w:val="006E5F58"/>
    <w:rsid w:val="006F04CE"/>
    <w:rsid w:val="007128E0"/>
    <w:rsid w:val="00766F6C"/>
    <w:rsid w:val="007B047A"/>
    <w:rsid w:val="007F163C"/>
    <w:rsid w:val="007F363B"/>
    <w:rsid w:val="00844E71"/>
    <w:rsid w:val="009024C5"/>
    <w:rsid w:val="00972966"/>
    <w:rsid w:val="00982FF1"/>
    <w:rsid w:val="009879EB"/>
    <w:rsid w:val="009F00CA"/>
    <w:rsid w:val="00A27A28"/>
    <w:rsid w:val="00AB35E6"/>
    <w:rsid w:val="00AD58E0"/>
    <w:rsid w:val="00AE40BB"/>
    <w:rsid w:val="00B4111A"/>
    <w:rsid w:val="00B6480D"/>
    <w:rsid w:val="00B91531"/>
    <w:rsid w:val="00BF7517"/>
    <w:rsid w:val="00C50775"/>
    <w:rsid w:val="00C93B53"/>
    <w:rsid w:val="00C93DA8"/>
    <w:rsid w:val="00D059D5"/>
    <w:rsid w:val="00D14D1C"/>
    <w:rsid w:val="00D27E99"/>
    <w:rsid w:val="00D87B40"/>
    <w:rsid w:val="00E13294"/>
    <w:rsid w:val="00E175DD"/>
    <w:rsid w:val="00F80B67"/>
    <w:rsid w:val="00FC5520"/>
    <w:rsid w:val="00FE022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3F7"/>
    <w:pPr>
      <w:widowControl w:val="0"/>
      <w:jc w:val="both"/>
    </w:pPr>
    <w:rPr>
      <w:rFonts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611B36"/>
    <w:rPr>
      <w:rFonts w:ascii="宋体" w:hAnsi="Courier New" w:cs="宋体"/>
    </w:rPr>
  </w:style>
  <w:style w:type="character" w:customStyle="1" w:styleId="PlainTextChar">
    <w:name w:val="Plain Text Char"/>
    <w:basedOn w:val="DefaultParagraphFont"/>
    <w:link w:val="PlainText"/>
    <w:uiPriority w:val="99"/>
    <w:locked/>
    <w:rsid w:val="00611B36"/>
    <w:rPr>
      <w:rFonts w:ascii="宋体" w:eastAsia="宋体" w:hAnsi="Courier New" w:cs="宋体"/>
      <w:kern w:val="2"/>
      <w:sz w:val="21"/>
      <w:szCs w:val="21"/>
    </w:rPr>
  </w:style>
  <w:style w:type="paragraph" w:styleId="Header">
    <w:name w:val="header"/>
    <w:basedOn w:val="Normal"/>
    <w:link w:val="HeaderChar"/>
    <w:uiPriority w:val="99"/>
    <w:semiHidden/>
    <w:rsid w:val="004F2BC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4F2BC9"/>
    <w:rPr>
      <w:rFonts w:ascii="Calibri" w:eastAsia="宋体" w:hAnsi="Calibri" w:cs="Calibri"/>
      <w:kern w:val="2"/>
      <w:sz w:val="18"/>
      <w:szCs w:val="18"/>
    </w:rPr>
  </w:style>
  <w:style w:type="paragraph" w:styleId="Footer">
    <w:name w:val="footer"/>
    <w:basedOn w:val="Normal"/>
    <w:link w:val="FooterChar"/>
    <w:uiPriority w:val="99"/>
    <w:rsid w:val="004F2BC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4F2BC9"/>
    <w:rPr>
      <w:rFonts w:ascii="Calibri" w:eastAsia="宋体" w:hAnsi="Calibri" w:cs="Calibri"/>
      <w:kern w:val="2"/>
      <w:sz w:val="18"/>
      <w:szCs w:val="18"/>
    </w:rPr>
  </w:style>
  <w:style w:type="character" w:styleId="Strong">
    <w:name w:val="Strong"/>
    <w:basedOn w:val="DefaultParagraphFont"/>
    <w:uiPriority w:val="99"/>
    <w:qFormat/>
    <w:rsid w:val="004A2EF2"/>
    <w:rPr>
      <w:b/>
      <w:bC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7</Pages>
  <Words>328</Words>
  <Characters>1870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PAR-AL00</dc:creator>
  <cp:keywords/>
  <dc:description/>
  <cp:lastModifiedBy>lenovo</cp:lastModifiedBy>
  <cp:revision>4</cp:revision>
  <dcterms:created xsi:type="dcterms:W3CDTF">2018-08-23T02:53:00Z</dcterms:created>
  <dcterms:modified xsi:type="dcterms:W3CDTF">2018-08-23T06:40:00Z</dcterms:modified>
</cp:coreProperties>
</file>